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6" w:rsidRDefault="00D12BA6" w:rsidP="002A5C6F">
      <w:pPr>
        <w:jc w:val="right"/>
        <w:rPr>
          <w:rFonts w:ascii="Calibri" w:hAnsi="Calibri"/>
          <w:sz w:val="16"/>
          <w:szCs w:val="16"/>
        </w:rPr>
      </w:pPr>
    </w:p>
    <w:p w:rsidR="00C47411" w:rsidRPr="00C47411" w:rsidRDefault="002A5C6F" w:rsidP="00C47411">
      <w:pPr>
        <w:tabs>
          <w:tab w:val="left" w:pos="8265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D65244">
        <w:rPr>
          <w:rFonts w:ascii="Calibri" w:hAnsi="Calibri"/>
          <w:sz w:val="16"/>
          <w:szCs w:val="16"/>
        </w:rPr>
        <w:br/>
      </w:r>
      <w:r w:rsidR="00C47411">
        <w:rPr>
          <w:rFonts w:ascii="Lato" w:eastAsia="Calibri" w:hAnsi="Lato"/>
          <w:sz w:val="16"/>
          <w:szCs w:val="16"/>
          <w:lang w:eastAsia="en-US"/>
        </w:rPr>
        <w:t>Załącznik nr 3</w:t>
      </w:r>
      <w:r w:rsidR="00C47411" w:rsidRPr="00C47411">
        <w:rPr>
          <w:rFonts w:ascii="Lato" w:eastAsia="Calibri" w:hAnsi="Lato"/>
          <w:sz w:val="16"/>
          <w:szCs w:val="16"/>
          <w:lang w:eastAsia="en-US"/>
        </w:rPr>
        <w:t xml:space="preserve"> do Regulaminu rekrutacji i uczestnictwa w projekcie pn. </w:t>
      </w:r>
      <w:r w:rsidR="00C47411" w:rsidRPr="00C47411">
        <w:rPr>
          <w:rFonts w:ascii="Lato" w:eastAsia="Calibri" w:hAnsi="Lato"/>
          <w:sz w:val="16"/>
          <w:szCs w:val="16"/>
          <w:lang w:eastAsia="en-US"/>
        </w:rPr>
        <w:br/>
      </w:r>
      <w:r w:rsidR="00C47411" w:rsidRPr="00C47411">
        <w:rPr>
          <w:rFonts w:ascii="Lato" w:eastAsia="Calibri" w:hAnsi="Lato"/>
          <w:b/>
          <w:sz w:val="16"/>
          <w:szCs w:val="16"/>
          <w:lang w:eastAsia="en-US"/>
        </w:rPr>
        <w:t>„</w:t>
      </w:r>
      <w:r w:rsidR="00C47411" w:rsidRPr="00C47411">
        <w:rPr>
          <w:rFonts w:ascii="Lato" w:eastAsia="Calibri" w:hAnsi="Lato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="00C47411" w:rsidRPr="00C47411">
        <w:rPr>
          <w:rFonts w:ascii="Lato" w:eastAsia="Calibri" w:hAnsi="Lato"/>
          <w:b/>
          <w:sz w:val="16"/>
          <w:szCs w:val="16"/>
          <w:lang w:eastAsia="en-US"/>
        </w:rPr>
        <w:t xml:space="preserve">” </w:t>
      </w:r>
      <w:r w:rsidR="00C47411" w:rsidRPr="00C47411">
        <w:rPr>
          <w:rFonts w:ascii="Lato" w:eastAsia="Calibri" w:hAnsi="Lato"/>
          <w:sz w:val="16"/>
          <w:szCs w:val="16"/>
          <w:lang w:eastAsia="en-US"/>
        </w:rPr>
        <w:t xml:space="preserve">z dnia </w:t>
      </w:r>
      <w:r w:rsidR="005664E8" w:rsidRPr="005664E8">
        <w:rPr>
          <w:rFonts w:ascii="Lato" w:eastAsia="Calibri" w:hAnsi="Lato"/>
          <w:color w:val="000000" w:themeColor="text1"/>
          <w:sz w:val="16"/>
          <w:szCs w:val="16"/>
          <w:lang w:eastAsia="en-US"/>
        </w:rPr>
        <w:t>20</w:t>
      </w:r>
      <w:r w:rsidR="00B53CB1">
        <w:rPr>
          <w:rFonts w:ascii="Lato" w:eastAsia="Calibri" w:hAnsi="Lato"/>
          <w:color w:val="000000" w:themeColor="text1"/>
          <w:sz w:val="16"/>
          <w:szCs w:val="16"/>
          <w:lang w:eastAsia="en-US"/>
        </w:rPr>
        <w:t>.01.2021</w:t>
      </w:r>
      <w:bookmarkStart w:id="0" w:name="_GoBack"/>
      <w:bookmarkEnd w:id="0"/>
      <w:r w:rsidR="00C47411" w:rsidRPr="005664E8">
        <w:rPr>
          <w:rFonts w:ascii="Lato" w:eastAsia="Calibri" w:hAnsi="Lato"/>
          <w:color w:val="000000" w:themeColor="text1"/>
          <w:sz w:val="16"/>
          <w:szCs w:val="16"/>
          <w:lang w:eastAsia="en-US"/>
        </w:rPr>
        <w:t xml:space="preserve"> r.</w:t>
      </w:r>
    </w:p>
    <w:p w:rsidR="00275D08" w:rsidRPr="00D65244" w:rsidRDefault="00275D08" w:rsidP="002A5C6F">
      <w:pPr>
        <w:jc w:val="right"/>
        <w:rPr>
          <w:rFonts w:ascii="Calibri" w:hAnsi="Calibri"/>
          <w:b/>
          <w:sz w:val="22"/>
          <w:szCs w:val="22"/>
        </w:rPr>
      </w:pPr>
    </w:p>
    <w:p w:rsidR="00275D08" w:rsidRPr="00B445D9" w:rsidRDefault="00275D08" w:rsidP="00275D0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70AF1" w:rsidRDefault="00D70AF1" w:rsidP="00275D08">
      <w:pPr>
        <w:jc w:val="center"/>
        <w:rPr>
          <w:rFonts w:asciiTheme="minorHAnsi" w:hAnsiTheme="minorHAnsi"/>
          <w:b/>
          <w:sz w:val="24"/>
          <w:szCs w:val="24"/>
        </w:rPr>
      </w:pPr>
    </w:p>
    <w:p w:rsidR="00D70AF1" w:rsidRPr="00C47411" w:rsidRDefault="00D70AF1" w:rsidP="00D65244">
      <w:pPr>
        <w:rPr>
          <w:rFonts w:asciiTheme="minorHAnsi" w:hAnsiTheme="minorHAnsi"/>
          <w:b/>
          <w:sz w:val="24"/>
          <w:szCs w:val="24"/>
        </w:rPr>
      </w:pPr>
    </w:p>
    <w:p w:rsidR="00275D08" w:rsidRPr="00C47411" w:rsidRDefault="00275D08" w:rsidP="00D65244">
      <w:pPr>
        <w:jc w:val="center"/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Dane uczestników/instytucji objętych wsparciem</w:t>
      </w:r>
    </w:p>
    <w:p w:rsidR="00B445D9" w:rsidRPr="00C47411" w:rsidRDefault="003656A0" w:rsidP="00D70AF1">
      <w:pPr>
        <w:jc w:val="center"/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w ramach projektu „</w:t>
      </w:r>
      <w:r w:rsidR="00C47411" w:rsidRPr="00C47411">
        <w:rPr>
          <w:rFonts w:ascii="Lato" w:eastAsia="Calibri" w:hAnsi="Lato"/>
          <w:b/>
          <w:sz w:val="22"/>
          <w:szCs w:val="22"/>
          <w:lang w:eastAsia="en-US"/>
        </w:rPr>
        <w:t>Bliżej rodziny i dziecka – wsparcie rodzin przezywających problemy opiekuńczo-wychowawcze oraz wsparcie pieczy zastępczej – III edycja</w:t>
      </w:r>
      <w:r w:rsidRPr="00C47411">
        <w:rPr>
          <w:rFonts w:ascii="Lato" w:hAnsi="Lato"/>
          <w:b/>
          <w:sz w:val="22"/>
          <w:szCs w:val="22"/>
        </w:rPr>
        <w:t>”</w:t>
      </w:r>
    </w:p>
    <w:p w:rsidR="00D70AF1" w:rsidRPr="00D65244" w:rsidRDefault="00D70AF1" w:rsidP="00D70AF1">
      <w:pPr>
        <w:jc w:val="center"/>
        <w:rPr>
          <w:rFonts w:ascii="Calibri" w:hAnsi="Calibri"/>
          <w:b/>
          <w:sz w:val="24"/>
          <w:szCs w:val="24"/>
        </w:rPr>
      </w:pPr>
    </w:p>
    <w:p w:rsidR="00D70AF1" w:rsidRPr="00D65244" w:rsidRDefault="00D70AF1" w:rsidP="00D70AF1">
      <w:pPr>
        <w:jc w:val="center"/>
        <w:rPr>
          <w:rFonts w:ascii="Calibri" w:hAnsi="Calibri"/>
          <w:b/>
          <w:sz w:val="24"/>
          <w:szCs w:val="24"/>
        </w:rPr>
      </w:pPr>
    </w:p>
    <w:p w:rsidR="00275D08" w:rsidRPr="00C47411" w:rsidRDefault="00275D08" w:rsidP="00275D08">
      <w:pPr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Dane uczestnika</w:t>
      </w:r>
    </w:p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303"/>
        <w:gridCol w:w="264"/>
        <w:gridCol w:w="3511"/>
        <w:gridCol w:w="3133"/>
      </w:tblGrid>
      <w:tr w:rsidR="00275D08" w:rsidRPr="00C47411" w:rsidTr="007F50D6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Kraj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41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Rodzaj uczestnika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indywidualny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Imię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51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Wiek w chwili przystępowania do projektu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Wykształcenie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275D08" w:rsidRPr="00C47411" w:rsidRDefault="00275D08" w:rsidP="00275D08">
      <w:pPr>
        <w:tabs>
          <w:tab w:val="left" w:pos="2600"/>
        </w:tabs>
        <w:rPr>
          <w:rFonts w:ascii="Lato" w:hAnsi="Lato"/>
          <w:sz w:val="22"/>
          <w:szCs w:val="22"/>
        </w:rPr>
      </w:pPr>
      <w:r w:rsidRPr="00C47411">
        <w:rPr>
          <w:rFonts w:ascii="Lato" w:hAnsi="Lato"/>
          <w:sz w:val="22"/>
          <w:szCs w:val="22"/>
        </w:rPr>
        <w:tab/>
      </w:r>
    </w:p>
    <w:p w:rsidR="00275D08" w:rsidRPr="00C47411" w:rsidRDefault="00275D08" w:rsidP="00275D08">
      <w:pPr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Dane kontaktowe</w:t>
      </w:r>
    </w:p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4978"/>
        <w:gridCol w:w="3055"/>
      </w:tblGrid>
      <w:tr w:rsidR="00275D08" w:rsidRPr="00C47411" w:rsidTr="007F50D6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lastRenderedPageBreak/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D70AF1">
        <w:trPr>
          <w:trHeight w:val="467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F1" w:rsidRPr="00C47411" w:rsidRDefault="00D70AF1" w:rsidP="00EF631A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EF631A">
            <w:pPr>
              <w:pStyle w:val="Akapitzlist"/>
              <w:ind w:left="360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694801" w:rsidRPr="00C47411" w:rsidRDefault="00694801" w:rsidP="00275D08">
      <w:pPr>
        <w:rPr>
          <w:rFonts w:ascii="Lato" w:hAnsi="Lato"/>
          <w:b/>
          <w:sz w:val="22"/>
          <w:szCs w:val="22"/>
        </w:rPr>
      </w:pPr>
    </w:p>
    <w:p w:rsidR="00275D08" w:rsidRPr="00C47411" w:rsidRDefault="00275D08" w:rsidP="00275D08">
      <w:pPr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 xml:space="preserve">Szczegóły wsparcia </w:t>
      </w:r>
    </w:p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114"/>
        <w:gridCol w:w="3814"/>
        <w:gridCol w:w="2308"/>
      </w:tblGrid>
      <w:tr w:rsidR="00275D08" w:rsidRPr="00C47411" w:rsidTr="007F50D6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694801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osoba bezrobotna niezarejestrowana               w ewidencji urzędów pracy, </w:t>
            </w:r>
          </w:p>
          <w:p w:rsidR="00275D08" w:rsidRPr="00C47411" w:rsidRDefault="00275D08" w:rsidP="00694801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275D08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osoba bezrobotna zarejestrowana                     w ewidencji urzędów pracy,</w:t>
            </w:r>
          </w:p>
          <w:p w:rsidR="00275D08" w:rsidRPr="00C47411" w:rsidRDefault="00275D08" w:rsidP="00275D08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osoba bierna zawodowo,</w:t>
            </w:r>
          </w:p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         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6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4.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(1) osoby w momencie zakończenia udziału w projekcie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6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kontynuuje zatrudnienie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83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nabyła kompetencje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spacing w:after="0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nie podjęła żadnej nowej aktywności po zakończeniu udziału     w projekcie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kształcenie lub szkolenie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pracę/rozpoczęła prowadzenie działalności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 po przerwie związanej z urodzeniem/ 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osoba pracująca/prowadząca </w:t>
            </w:r>
            <w:r w:rsidRPr="00C47411">
              <w:rPr>
                <w:rFonts w:ascii="Lato" w:hAnsi="Lato"/>
                <w:sz w:val="22"/>
                <w:szCs w:val="22"/>
              </w:rPr>
              <w:lastRenderedPageBreak/>
              <w:t>działalność na własny rachunek po przerwie związanej z urodzeniem/wychowaniem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39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w trakcie monitorowania</w:t>
            </w:r>
          </w:p>
          <w:p w:rsidR="00D70AF1" w:rsidRPr="00C47411" w:rsidRDefault="00D70AF1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D70AF1" w:rsidRPr="00C47411" w:rsidRDefault="00D70AF1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5.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(2) osoby w momencie zakończenia udziału w projekcie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nabyła kompetencje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nie dotyczy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osoba nie podjęła żadnej nowej aktywności po zakończeniu udziału     </w:t>
            </w:r>
            <w:r w:rsidR="002A25BE" w:rsidRPr="00C47411">
              <w:rPr>
                <w:rFonts w:ascii="Lato" w:hAnsi="Lato"/>
                <w:sz w:val="22"/>
                <w:szCs w:val="22"/>
              </w:rPr>
              <w:t xml:space="preserve">        </w:t>
            </w:r>
            <w:r w:rsidRPr="00C47411">
              <w:rPr>
                <w:rFonts w:ascii="Lato" w:hAnsi="Lato"/>
                <w:sz w:val="22"/>
                <w:szCs w:val="22"/>
              </w:rPr>
              <w:t>w projekcie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kształcenie lub szkolenie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podjęła pracę/rozpoczęła prowadzenie działalności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poszukująca pracy po przerwie związanej z urodzeniem/ 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pracująca/prowadząca działalność na własny rachunek po przerwie związanej z urodzeniem/wychowaniem dziecka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340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6.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Inne rezultaty dotyczące osób młodych (dotyczy IZM)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nie otrzymała żadnej oferty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osoba otrzymała ofertę przygotowania 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34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otrzymała ofertę stażu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330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osoba otrzymała ofertę pracy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61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osoba otrzymała ofertę ustawicznego 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kształcenia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585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projekt nie dotyczy inicjatywy na rzecz zatrudnienia ludzi młodych </w:t>
            </w:r>
          </w:p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275D08">
        <w:trPr>
          <w:trHeight w:val="411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275D08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sytuacja w trakcie monitorowania 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Zakończenie udziału osoby w projekcie zgodnie           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TAK</w:t>
            </w: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NIE</w:t>
            </w:r>
          </w:p>
        </w:tc>
      </w:tr>
    </w:tbl>
    <w:p w:rsidR="003656A0" w:rsidRPr="00C47411" w:rsidRDefault="003656A0" w:rsidP="00275D08">
      <w:pPr>
        <w:rPr>
          <w:rFonts w:ascii="Lato" w:hAnsi="Lato"/>
          <w:b/>
          <w:sz w:val="22"/>
          <w:szCs w:val="22"/>
        </w:rPr>
      </w:pPr>
    </w:p>
    <w:p w:rsidR="003656A0" w:rsidRPr="00C47411" w:rsidRDefault="003656A0" w:rsidP="00275D08">
      <w:pPr>
        <w:rPr>
          <w:rFonts w:ascii="Lato" w:hAnsi="Lato"/>
          <w:b/>
          <w:sz w:val="22"/>
          <w:szCs w:val="22"/>
        </w:rPr>
      </w:pPr>
    </w:p>
    <w:p w:rsidR="00275D08" w:rsidRPr="00C47411" w:rsidRDefault="00275D08" w:rsidP="00275D08">
      <w:pPr>
        <w:rPr>
          <w:rFonts w:ascii="Lato" w:hAnsi="Lato"/>
          <w:b/>
          <w:sz w:val="22"/>
          <w:szCs w:val="22"/>
        </w:rPr>
      </w:pPr>
      <w:r w:rsidRPr="00C47411">
        <w:rPr>
          <w:rFonts w:ascii="Lato" w:hAnsi="Lato"/>
          <w:b/>
          <w:sz w:val="22"/>
          <w:szCs w:val="22"/>
        </w:rPr>
        <w:t>Rodzaj wsparcia</w:t>
      </w:r>
    </w:p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281"/>
        <w:gridCol w:w="3815"/>
        <w:gridCol w:w="2306"/>
      </w:tblGrid>
      <w:tr w:rsidR="00211BB5" w:rsidRPr="00C47411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lastRenderedPageBreak/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doradztwo</w:t>
            </w:r>
          </w:p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edukacyjno-zawodowe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usługa aktywnej integracji,</w:t>
            </w:r>
          </w:p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inne: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zajęcia dodatkowe,</w:t>
            </w:r>
          </w:p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bon</w:t>
            </w:r>
          </w:p>
          <w:p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na zasiedlenie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zatrudnieniowy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doskonalenie zawodowe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dotacja na rozpoczęcie działalności gospodarczej,</w:t>
            </w:r>
          </w:p>
          <w:p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data założenia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FA687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     - kwota środków przyznanych na  założenie działalności gospodarczej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PKD założonej działalności gospodarczej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grant na telepracę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A321C4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instrument finansowy, </w:t>
            </w:r>
          </w:p>
          <w:p w:rsidR="00211BB5" w:rsidRPr="00C47411" w:rsidRDefault="00211BB5" w:rsidP="00A321C4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</w:t>
            </w:r>
            <w:r w:rsidR="00FA6870" w:rsidRPr="00C47411">
              <w:rPr>
                <w:rFonts w:ascii="Lato" w:hAnsi="Lato"/>
                <w:b/>
                <w:sz w:val="22"/>
                <w:szCs w:val="22"/>
              </w:rPr>
              <w:t>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440F8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gwarancja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inny instrument finansowy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pożyczka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440F8A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C77AE1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opieka nad dziećmi do lat </w:t>
            </w:r>
            <w:r w:rsidRPr="00C47411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3/refundacja opieki kosztów nad dziećmi do lat 7 lub inną osobą zależną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pośrednictwo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prace interwencyjne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11BB5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program mobilności ponadnarodowej, </w:t>
            </w:r>
          </w:p>
          <w:p w:rsidR="00211BB5" w:rsidRPr="00C47411" w:rsidRDefault="00211BB5" w:rsidP="00211BB5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BB5" w:rsidRPr="00C47411" w:rsidRDefault="00211BB5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</w:t>
            </w:r>
            <w:proofErr w:type="spellStart"/>
            <w:r w:rsidRPr="00C47411">
              <w:rPr>
                <w:rFonts w:ascii="Lato" w:hAnsi="Lato"/>
                <w:sz w:val="22"/>
                <w:szCs w:val="22"/>
              </w:rPr>
              <w:t>job</w:t>
            </w:r>
            <w:proofErr w:type="spellEnd"/>
            <w:r w:rsidRPr="00C47411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C47411">
              <w:rPr>
                <w:rFonts w:ascii="Lato" w:hAnsi="Lato"/>
                <w:sz w:val="22"/>
                <w:szCs w:val="22"/>
              </w:rPr>
              <w:t>shadowing</w:t>
            </w:r>
            <w:proofErr w:type="spellEnd"/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udział w międzynarodowych konkursach i zawodach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staż/praktyka w placówce kształcenia lub szkolenia zawodowego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program stypendialny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szkolenie zagraniczne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-staż/praktyka w zagranicznym przedsiębiorstwie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prowadzenie zajęć w zagranicznej placówce oświatowej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studia w zagranicznej uczelni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FB246F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program </w:t>
            </w:r>
            <w:proofErr w:type="spellStart"/>
            <w:r w:rsidRPr="00C47411">
              <w:rPr>
                <w:rFonts w:ascii="Lato" w:hAnsi="Lato"/>
                <w:b/>
                <w:sz w:val="22"/>
                <w:szCs w:val="22"/>
              </w:rPr>
              <w:t>outplacementowy</w:t>
            </w:r>
            <w:proofErr w:type="spellEnd"/>
            <w:r w:rsidRPr="00C47411">
              <w:rPr>
                <w:rFonts w:ascii="Lato" w:hAnsi="Lato"/>
                <w:b/>
                <w:sz w:val="22"/>
                <w:szCs w:val="22"/>
              </w:rPr>
              <w:t xml:space="preserve">, </w:t>
            </w:r>
          </w:p>
          <w:p w:rsidR="000F3F82" w:rsidRPr="00C47411" w:rsidRDefault="000F3F82" w:rsidP="00FB246F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dodatek relokacyjny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doradztwo zawodowe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dotacja na rozpoczęcie własnej działalności gospodarczej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pośrednictwo pracy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staż/praktyka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poradnictwo psychologiczne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studia/kształcenie podyplomowe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subsydiowanie zatrudnienia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szkolenie/kurs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program zdrowotny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przygotowanie zawodowe dorosłych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staż/praktyka, </w:t>
            </w:r>
          </w:p>
          <w:p w:rsidR="000F3F82" w:rsidRPr="00C47411" w:rsidRDefault="000F3F82" w:rsidP="007F50D6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7F50D6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doktoranta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innej placówki prowadzącej kształcenie zawodowe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szkoły ogólnokształcącej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osoby bezrobotnej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studenta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branżowej I stopnia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szkoły branżowej II stopnia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policealnej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szkół specjalnych </w:t>
            </w:r>
            <w:r w:rsidRPr="00C47411">
              <w:rPr>
                <w:rFonts w:ascii="Lato" w:hAnsi="Lato"/>
                <w:sz w:val="22"/>
                <w:szCs w:val="22"/>
              </w:rPr>
              <w:lastRenderedPageBreak/>
              <w:t xml:space="preserve">przysposabiających do pracy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dla ucznia technikum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3656A0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dla ucznia szkoły zawodowej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studia doktoranckie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studia licencjackie/magisterskie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stypendium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wsparcie z wykorzystania TIK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rozwojowa dla pracownika przedsiębiorstwa, </w:t>
            </w:r>
          </w:p>
          <w:p w:rsidR="000F3F82" w:rsidRPr="00C47411" w:rsidRDefault="000F3F82" w:rsidP="008B1E5C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coaching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doradcza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-egzamin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e-learningowa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0F3F82" w:rsidRPr="00C47411" w:rsidTr="007F50D6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2" w:rsidRPr="00C47411" w:rsidRDefault="000F3F82" w:rsidP="000F3F82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rozwojowa o charakterze zawodowym/kurs zawodowy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82" w:rsidRPr="00C47411" w:rsidRDefault="000F3F82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0F3F82">
        <w:trPr>
          <w:trHeight w:val="252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mentoring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-studia/kształcenie podyplomowe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szkoleniowa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opracowanie i/lub wdrożenie planu zmiany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0500A3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usługa społeczna świadczona w interesie ogólnym, w tym:</w:t>
            </w:r>
            <w:r w:rsidRPr="00C4741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w mieszkaniu chronionym lub w innej formie mieszkania wspieranego  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asystencka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usługa systemu pieczy zastępczej 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-usługa wsparcia rodziny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C66E88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wsparcia ekonomii społecznej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animacyjna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biznesowa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dotacja na utworzenie przedsiębiorstwa społecznego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- usługa inkubacyjna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C66E88" w:rsidP="00983F1A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 xml:space="preserve">- inne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usługa zdrowotna/medyczna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wizyta studyjna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 xml:space="preserve">wyposażenie lub doposażenie stanowiska pracy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66E88" w:rsidRPr="00C47411" w:rsidTr="00C66E88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8" w:rsidRPr="00C47411" w:rsidRDefault="00802A49" w:rsidP="00802A49">
            <w:pPr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zwrot kosztów przejazdu/zakwaterowania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88" w:rsidRPr="00C47411" w:rsidRDefault="00C66E8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7F50D6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C47411">
              <w:rPr>
                <w:rFonts w:ascii="Lato" w:hAnsi="Lato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p w:rsidR="00D70AF1" w:rsidRPr="00C47411" w:rsidRDefault="00D70AF1" w:rsidP="00275D08">
      <w:pPr>
        <w:rPr>
          <w:rFonts w:ascii="Lato" w:hAnsi="Lato"/>
          <w:b/>
          <w:sz w:val="22"/>
          <w:szCs w:val="22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649"/>
        <w:gridCol w:w="618"/>
        <w:gridCol w:w="1203"/>
        <w:gridCol w:w="614"/>
      </w:tblGrid>
      <w:tr w:rsidR="00275D08" w:rsidRPr="00C47411" w:rsidTr="00D65244">
        <w:trPr>
          <w:jc w:val="center"/>
        </w:trPr>
        <w:tc>
          <w:tcPr>
            <w:tcW w:w="3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jc w:val="right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Odpowiedzi: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Nie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Odmowa podania informacji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D65244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C47411">
              <w:rPr>
                <w:rFonts w:ascii="Lato" w:hAnsi="Lato"/>
                <w:b/>
                <w:sz w:val="22"/>
                <w:szCs w:val="22"/>
              </w:rPr>
              <w:t>Tak</w:t>
            </w:r>
          </w:p>
        </w:tc>
      </w:tr>
      <w:tr w:rsidR="00275D08" w:rsidRPr="00C47411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D65244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D6524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Brak możliwości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3.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z niepełnosprawnościami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275D08" w:rsidRPr="00C47411" w:rsidTr="006C0D28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6C0D28" w:rsidP="00EF631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4</w:t>
            </w:r>
            <w:r w:rsidR="00275D08" w:rsidRPr="00C4741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  <w:r w:rsidRPr="00C47411">
              <w:rPr>
                <w:rFonts w:ascii="Lato" w:hAnsi="Lato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8" w:rsidRPr="00C47411" w:rsidRDefault="00275D08" w:rsidP="007F50D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275D08" w:rsidRPr="00C47411" w:rsidRDefault="00275D08" w:rsidP="00275D08">
      <w:pPr>
        <w:jc w:val="both"/>
        <w:rPr>
          <w:rFonts w:ascii="Lato" w:hAnsi="Lato"/>
          <w:sz w:val="22"/>
          <w:szCs w:val="22"/>
        </w:rPr>
      </w:pPr>
    </w:p>
    <w:p w:rsidR="00275D08" w:rsidRPr="00C47411" w:rsidRDefault="00275D08" w:rsidP="00275D08">
      <w:pPr>
        <w:jc w:val="both"/>
        <w:rPr>
          <w:rFonts w:ascii="Lato" w:hAnsi="Lato"/>
          <w:sz w:val="22"/>
          <w:szCs w:val="22"/>
        </w:rPr>
      </w:pPr>
    </w:p>
    <w:p w:rsidR="00FA6870" w:rsidRPr="00C47411" w:rsidRDefault="00FA6870" w:rsidP="00275D08">
      <w:pPr>
        <w:jc w:val="both"/>
        <w:rPr>
          <w:rFonts w:ascii="Lato" w:hAnsi="Lato"/>
          <w:sz w:val="22"/>
          <w:szCs w:val="22"/>
        </w:rPr>
      </w:pPr>
    </w:p>
    <w:p w:rsidR="00275D08" w:rsidRPr="00B445D9" w:rsidRDefault="00275D08" w:rsidP="00275D08">
      <w:pPr>
        <w:jc w:val="right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75D08" w:rsidRPr="00D65244" w:rsidTr="007F50D6">
        <w:tc>
          <w:tcPr>
            <w:tcW w:w="4248" w:type="dxa"/>
            <w:hideMark/>
          </w:tcPr>
          <w:p w:rsidR="00275D08" w:rsidRPr="00D65244" w:rsidRDefault="00275D08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275D08" w:rsidRPr="00D65244" w:rsidRDefault="00694801" w:rsidP="007F50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D65244">
              <w:rPr>
                <w:rFonts w:ascii="Calibri" w:hAnsi="Calibri"/>
              </w:rPr>
              <w:t xml:space="preserve">                          </w:t>
            </w:r>
            <w:r w:rsidR="00275D08" w:rsidRPr="00D65244">
              <w:rPr>
                <w:rFonts w:ascii="Calibri" w:hAnsi="Calibri"/>
              </w:rPr>
              <w:t>……………………………………………</w:t>
            </w:r>
          </w:p>
        </w:tc>
      </w:tr>
    </w:tbl>
    <w:p w:rsidR="008B1E5C" w:rsidRPr="00D65244" w:rsidRDefault="00694801" w:rsidP="00D70AF1">
      <w:pPr>
        <w:ind w:firstLine="708"/>
        <w:jc w:val="both"/>
        <w:rPr>
          <w:rFonts w:ascii="Calibri" w:hAnsi="Calibri"/>
        </w:rPr>
      </w:pPr>
      <w:r w:rsidRPr="00D65244">
        <w:rPr>
          <w:rFonts w:ascii="Calibri" w:hAnsi="Calibri"/>
        </w:rPr>
        <w:t xml:space="preserve">        Miejscowość i data </w:t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</w:r>
      <w:r w:rsidRPr="00D65244">
        <w:rPr>
          <w:rFonts w:ascii="Calibri" w:hAnsi="Calibri"/>
        </w:rPr>
        <w:tab/>
        <w:t xml:space="preserve">    Czytelny podpis Uczestnika projektu* </w:t>
      </w:r>
    </w:p>
    <w:p w:rsidR="008B1E5C" w:rsidRDefault="008B1E5C" w:rsidP="00694801">
      <w:pPr>
        <w:jc w:val="both"/>
        <w:rPr>
          <w:rFonts w:asciiTheme="minorHAnsi" w:hAnsiTheme="minorHAnsi"/>
        </w:rPr>
      </w:pPr>
    </w:p>
    <w:p w:rsidR="00D12BA6" w:rsidRPr="00D65244" w:rsidRDefault="00D12BA6" w:rsidP="00694801">
      <w:pPr>
        <w:jc w:val="both"/>
        <w:rPr>
          <w:rFonts w:asciiTheme="minorHAnsi" w:hAnsiTheme="minorHAnsi"/>
        </w:rPr>
      </w:pPr>
    </w:p>
    <w:p w:rsidR="008B1E5C" w:rsidRPr="00D12BA6" w:rsidRDefault="008B1E5C" w:rsidP="00694801">
      <w:pPr>
        <w:jc w:val="both"/>
        <w:rPr>
          <w:rFonts w:asciiTheme="minorHAnsi" w:hAnsiTheme="minorHAnsi"/>
          <w:sz w:val="16"/>
          <w:szCs w:val="16"/>
        </w:rPr>
      </w:pPr>
    </w:p>
    <w:p w:rsidR="00694801" w:rsidRPr="00C47411" w:rsidRDefault="00694801" w:rsidP="00D65244">
      <w:pPr>
        <w:jc w:val="both"/>
        <w:rPr>
          <w:rFonts w:ascii="Lato" w:hAnsi="Lato"/>
          <w:sz w:val="16"/>
          <w:szCs w:val="16"/>
        </w:rPr>
      </w:pPr>
      <w:r w:rsidRPr="00C47411">
        <w:rPr>
          <w:rFonts w:ascii="Lato" w:hAnsi="Lato"/>
          <w:sz w:val="16"/>
          <w:szCs w:val="16"/>
        </w:rPr>
        <w:t xml:space="preserve">*W przypadku niepełnoletniego Uczestnika projektu, Dane uczestników projektu/instytucji objętych wsparciem powinien zostać podpisany przez rodzica/opiekuna prawnego. </w:t>
      </w:r>
    </w:p>
    <w:sectPr w:rsidR="00694801" w:rsidRPr="00C47411" w:rsidSect="00D6524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134" w:bottom="568" w:left="1134" w:header="45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04" w:rsidRDefault="00A61204" w:rsidP="00275D08">
      <w:r>
        <w:separator/>
      </w:r>
    </w:p>
  </w:endnote>
  <w:endnote w:type="continuationSeparator" w:id="0">
    <w:p w:rsidR="00A61204" w:rsidRDefault="00A61204" w:rsidP="0027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B445D9" w:rsidP="007F50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45D9" w:rsidRDefault="00B445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40034"/>
      <w:docPartObj>
        <w:docPartGallery w:val="Page Numbers (Bottom of Page)"/>
        <w:docPartUnique/>
      </w:docPartObj>
    </w:sdtPr>
    <w:sdtEndPr/>
    <w:sdtContent>
      <w:p w:rsidR="00D65244" w:rsidRDefault="00D652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B1">
          <w:rPr>
            <w:noProof/>
          </w:rPr>
          <w:t>7</w:t>
        </w:r>
        <w:r>
          <w:fldChar w:fldCharType="end"/>
        </w:r>
      </w:p>
    </w:sdtContent>
  </w:sdt>
  <w:p w:rsidR="00B445D9" w:rsidRPr="00895E77" w:rsidRDefault="005664E8" w:rsidP="00D65244">
    <w:pPr>
      <w:pStyle w:val="Stopka"/>
      <w:jc w:val="center"/>
    </w:pPr>
    <w:r>
      <w:rPr>
        <w:noProof/>
      </w:rPr>
      <w:drawing>
        <wp:inline distT="0" distB="0" distL="0" distR="0" wp14:anchorId="058E24D6" wp14:editId="3927E701">
          <wp:extent cx="2238378" cy="552453"/>
          <wp:effectExtent l="0" t="0" r="9522" b="0"/>
          <wp:docPr id="4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B445D9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4077"/>
      <w:gridCol w:w="1019"/>
      <w:gridCol w:w="4758"/>
    </w:tblGrid>
    <w:tr w:rsidR="00B445D9" w:rsidTr="007F50D6">
      <w:tc>
        <w:tcPr>
          <w:tcW w:w="4077" w:type="dxa"/>
        </w:tcPr>
        <w:p w:rsidR="00B445D9" w:rsidRDefault="00B445D9">
          <w:pPr>
            <w:pStyle w:val="Stopka"/>
          </w:pPr>
          <w:r>
            <w:rPr>
              <w:noProof/>
            </w:rPr>
            <w:drawing>
              <wp:inline distT="0" distB="0" distL="0" distR="0" wp14:anchorId="56F1E4C2" wp14:editId="18E1BEF8">
                <wp:extent cx="1800225" cy="685800"/>
                <wp:effectExtent l="0" t="0" r="9525" b="0"/>
                <wp:docPr id="2" name="Obraz 2" descr="FE_WER_POZIOM-AchromatPozyty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FE_WER_POZIOM-AchromatPozyty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" w:type="dxa"/>
        </w:tcPr>
        <w:p w:rsidR="00B445D9" w:rsidRDefault="00B445D9">
          <w:pPr>
            <w:pStyle w:val="Stopka"/>
          </w:pPr>
        </w:p>
      </w:tc>
      <w:tc>
        <w:tcPr>
          <w:tcW w:w="4758" w:type="dxa"/>
        </w:tcPr>
        <w:p w:rsidR="00B445D9" w:rsidRDefault="00B445D9" w:rsidP="007F50D6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2767F76D" wp14:editId="5A8BE770">
                <wp:extent cx="2524125" cy="714375"/>
                <wp:effectExtent l="0" t="0" r="9525" b="9525"/>
                <wp:docPr id="1" name="Obraz 1" descr="logo_ueefs_lewastrona_a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ueefs_lewastrona_a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45D9" w:rsidRDefault="00B445D9">
    <w:pPr>
      <w:pStyle w:val="Stopka"/>
    </w:pPr>
  </w:p>
  <w:p w:rsidR="00B445D9" w:rsidRDefault="00B44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04" w:rsidRDefault="00A61204" w:rsidP="00275D08">
      <w:r>
        <w:separator/>
      </w:r>
    </w:p>
  </w:footnote>
  <w:footnote w:type="continuationSeparator" w:id="0">
    <w:p w:rsidR="00A61204" w:rsidRDefault="00A61204" w:rsidP="0027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9" w:rsidRDefault="005664E8" w:rsidP="00D6524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643BF8E" wp14:editId="40186751">
          <wp:extent cx="5760720" cy="551182"/>
          <wp:effectExtent l="0" t="0" r="0" b="1268"/>
          <wp:docPr id="3" name="Obraz 3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8"/>
    <w:rsid w:val="000500A3"/>
    <w:rsid w:val="000D1A79"/>
    <w:rsid w:val="000D2EA3"/>
    <w:rsid w:val="000F3F82"/>
    <w:rsid w:val="001F700C"/>
    <w:rsid w:val="00211BB5"/>
    <w:rsid w:val="002451E4"/>
    <w:rsid w:val="002739AD"/>
    <w:rsid w:val="00275D08"/>
    <w:rsid w:val="002A25BE"/>
    <w:rsid w:val="002A5C6F"/>
    <w:rsid w:val="003656A0"/>
    <w:rsid w:val="003F5110"/>
    <w:rsid w:val="00440F8A"/>
    <w:rsid w:val="004B2963"/>
    <w:rsid w:val="004D2A5D"/>
    <w:rsid w:val="0053273D"/>
    <w:rsid w:val="005664E8"/>
    <w:rsid w:val="00580214"/>
    <w:rsid w:val="005B17E5"/>
    <w:rsid w:val="005B4BCC"/>
    <w:rsid w:val="005D687F"/>
    <w:rsid w:val="00635EC7"/>
    <w:rsid w:val="00663EA7"/>
    <w:rsid w:val="00694801"/>
    <w:rsid w:val="006C0D28"/>
    <w:rsid w:val="00740FAA"/>
    <w:rsid w:val="007D2072"/>
    <w:rsid w:val="007D5C66"/>
    <w:rsid w:val="007F50D6"/>
    <w:rsid w:val="00802A49"/>
    <w:rsid w:val="008B1E5C"/>
    <w:rsid w:val="008D14E9"/>
    <w:rsid w:val="008E21AE"/>
    <w:rsid w:val="00901A17"/>
    <w:rsid w:val="009135E4"/>
    <w:rsid w:val="00983F1A"/>
    <w:rsid w:val="00A321C4"/>
    <w:rsid w:val="00A61204"/>
    <w:rsid w:val="00A6792B"/>
    <w:rsid w:val="00AC63CF"/>
    <w:rsid w:val="00B445D9"/>
    <w:rsid w:val="00B53CB1"/>
    <w:rsid w:val="00BB2F22"/>
    <w:rsid w:val="00BC592C"/>
    <w:rsid w:val="00C47411"/>
    <w:rsid w:val="00C66E88"/>
    <w:rsid w:val="00C77AE1"/>
    <w:rsid w:val="00CE4EE9"/>
    <w:rsid w:val="00D1026E"/>
    <w:rsid w:val="00D12BA6"/>
    <w:rsid w:val="00D54449"/>
    <w:rsid w:val="00D65244"/>
    <w:rsid w:val="00D70AF1"/>
    <w:rsid w:val="00D74C9C"/>
    <w:rsid w:val="00DE6793"/>
    <w:rsid w:val="00DF24AE"/>
    <w:rsid w:val="00DF568B"/>
    <w:rsid w:val="00EF631A"/>
    <w:rsid w:val="00F44142"/>
    <w:rsid w:val="00F722AD"/>
    <w:rsid w:val="00F92D77"/>
    <w:rsid w:val="00F94F33"/>
    <w:rsid w:val="00FA6870"/>
    <w:rsid w:val="00FB246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5D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5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D0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D0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275D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75D08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5D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5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D08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D0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5D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75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275D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75D08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5</cp:revision>
  <cp:lastPrinted>2021-01-20T09:16:00Z</cp:lastPrinted>
  <dcterms:created xsi:type="dcterms:W3CDTF">2021-01-13T13:38:00Z</dcterms:created>
  <dcterms:modified xsi:type="dcterms:W3CDTF">2021-01-20T09:16:00Z</dcterms:modified>
</cp:coreProperties>
</file>