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7EDB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A4CC835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17B984E4" w14:textId="030A3981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14:paraId="432BEEED" w14:textId="77777777"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14:paraId="0779DA9C" w14:textId="77777777"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14:paraId="68C44459" w14:textId="7777777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21AB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Nysa , ul. K.E.N. 1A</w:t>
      </w:r>
    </w:p>
    <w:p w14:paraId="4C7EF494" w14:textId="77777777"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14:paraId="3D79C156" w14:textId="497729E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02FAC57B" w14:textId="77777777"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14:paraId="6976ACDD" w14:textId="77777777"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14:paraId="08D28870" w14:textId="77777777"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FC8D541" w14:textId="77777777"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14:paraId="26A9EAAB" w14:textId="77777777" w:rsid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(wymagania konieczne do podjęcia pracy na danym stanowisku</w:t>
      </w:r>
      <w:r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)</w:t>
      </w:r>
    </w:p>
    <w:p w14:paraId="5F9C639B" w14:textId="77777777" w:rsidR="00186282" w:rsidRP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0DA62813" w14:textId="77777777"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3A5C108F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min. średnie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78F40581" w14:textId="77777777"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4484119C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14:paraId="19A46F4E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544ED0D0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AD8E5B" w14:textId="77777777"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14:paraId="133B2E40" w14:textId="77777777" w:rsid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</w:t>
      </w: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(pozostałe wymagania, pozwalające na optymalne wykonywanie zadań na danym stanowisku)</w:t>
      </w:r>
    </w:p>
    <w:p w14:paraId="606A0405" w14:textId="77777777" w:rsidR="00186282" w:rsidRP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5E292B8D" w14:textId="236B658B" w:rsidR="00EA2EDE" w:rsidRDefault="00EA2EDE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staż  pracy w jednostkach wymienionych w art. 2 ustawy z dnia 21 listopada 2008r. </w:t>
      </w:r>
      <w:r w:rsidR="000104C0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</w:t>
      </w:r>
      <w:r>
        <w:rPr>
          <w:rStyle w:val="Pogrubienie"/>
          <w:rFonts w:ascii="Lato" w:hAnsi="Lato"/>
          <w:b w:val="0"/>
          <w:color w:val="211814"/>
          <w:sz w:val="20"/>
          <w:szCs w:val="20"/>
        </w:rPr>
        <w:t>o pracownikach samorządowych</w:t>
      </w:r>
    </w:p>
    <w:p w14:paraId="6C78A41A" w14:textId="77777777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pracy, umiejętność radzenia sobie w sytuacjach konfliktowych</w:t>
      </w:r>
    </w:p>
    <w:p w14:paraId="6B3C5827" w14:textId="4B87658F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</w:t>
      </w:r>
      <w:r w:rsidR="000104C0">
        <w:rPr>
          <w:rFonts w:ascii="Lato" w:hAnsi="Lato"/>
          <w:sz w:val="20"/>
          <w:szCs w:val="20"/>
        </w:rPr>
        <w:t xml:space="preserve">wynikających z ustawy o pomocy społecznej </w:t>
      </w:r>
      <w:r w:rsidRPr="00E46AC8">
        <w:rPr>
          <w:rFonts w:ascii="Lato" w:hAnsi="Lato"/>
          <w:sz w:val="20"/>
          <w:szCs w:val="20"/>
        </w:rPr>
        <w:t xml:space="preserve">w zakresie przepisów dotyczących </w:t>
      </w:r>
      <w:r w:rsidR="000104C0">
        <w:rPr>
          <w:rFonts w:ascii="Lato" w:hAnsi="Lato"/>
          <w:sz w:val="20"/>
          <w:szCs w:val="20"/>
        </w:rPr>
        <w:t xml:space="preserve">wypłaty świadczeń </w:t>
      </w:r>
      <w:r w:rsidRPr="00E46AC8">
        <w:rPr>
          <w:rFonts w:ascii="Lato" w:hAnsi="Lato"/>
          <w:sz w:val="20"/>
          <w:szCs w:val="20"/>
        </w:rPr>
        <w:t>oraz przepisów kodeksu postępowania administracyjnego w zakresie prowadzonych postępowań, wydawania decyzji administracyjnych i zaświadczeń</w:t>
      </w:r>
    </w:p>
    <w:p w14:paraId="050EC0CA" w14:textId="77777777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 Internet)</w:t>
      </w:r>
    </w:p>
    <w:p w14:paraId="2206B929" w14:textId="77777777"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6FA2113" w14:textId="77777777"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14:paraId="37B869E2" w14:textId="77777777" w:rsidR="00843980" w:rsidRDefault="00843980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6025176" w14:textId="1B4A78E7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44273B" w:rsidRPr="0044273B">
        <w:rPr>
          <w:rFonts w:ascii="Lato" w:hAnsi="Lato"/>
          <w:sz w:val="20"/>
          <w:szCs w:val="20"/>
        </w:rPr>
        <w:t>rzyjmowanie od klientów wniosków o przyznanie dodatku mieszkaniowego,  deklaracji o dochodach gospodarstwa domowego oraz innych niezbędnych dokumentów.</w:t>
      </w:r>
    </w:p>
    <w:p w14:paraId="71FBE8AA" w14:textId="725CC51D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</w:t>
      </w:r>
      <w:r w:rsidR="0044273B" w:rsidRPr="0044273B">
        <w:rPr>
          <w:rFonts w:ascii="Lato" w:hAnsi="Lato"/>
          <w:sz w:val="20"/>
          <w:szCs w:val="20"/>
        </w:rPr>
        <w:t>stalenie uprawnień wnioskodawców do dodatk</w:t>
      </w:r>
      <w:r w:rsidR="00B601A7">
        <w:rPr>
          <w:rFonts w:ascii="Lato" w:hAnsi="Lato"/>
          <w:sz w:val="20"/>
          <w:szCs w:val="20"/>
        </w:rPr>
        <w:t>u</w:t>
      </w:r>
      <w:r w:rsidR="0044273B" w:rsidRPr="0044273B">
        <w:rPr>
          <w:rFonts w:ascii="Lato" w:hAnsi="Lato"/>
          <w:sz w:val="20"/>
          <w:szCs w:val="20"/>
        </w:rPr>
        <w:t xml:space="preserve"> mieszkaniow</w:t>
      </w:r>
      <w:r w:rsidR="00B601A7">
        <w:rPr>
          <w:rFonts w:ascii="Lato" w:hAnsi="Lato"/>
          <w:sz w:val="20"/>
          <w:szCs w:val="20"/>
        </w:rPr>
        <w:t>ego</w:t>
      </w:r>
      <w:r w:rsidR="0044273B" w:rsidRPr="0044273B">
        <w:rPr>
          <w:rFonts w:ascii="Lato" w:hAnsi="Lato"/>
          <w:sz w:val="20"/>
          <w:szCs w:val="20"/>
        </w:rPr>
        <w:t xml:space="preserve"> </w:t>
      </w:r>
    </w:p>
    <w:p w14:paraId="403E2003" w14:textId="4363F0B9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44273B" w:rsidRPr="0044273B">
        <w:rPr>
          <w:rFonts w:ascii="Lato" w:hAnsi="Lato"/>
          <w:sz w:val="20"/>
          <w:szCs w:val="20"/>
        </w:rPr>
        <w:t xml:space="preserve">porządzanie decyzji administracyjnych o przyznaniu, odmowie przyznania, uchylenia     i zmianie decyzji ostatecznych oraz postanowień w sprawach z zakresu dodatków mieszkaniowych </w:t>
      </w:r>
    </w:p>
    <w:p w14:paraId="2A5EECDB" w14:textId="3F48806A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44273B" w:rsidRPr="0044273B">
        <w:rPr>
          <w:rFonts w:ascii="Lato" w:hAnsi="Lato"/>
          <w:sz w:val="20"/>
          <w:szCs w:val="20"/>
        </w:rPr>
        <w:t xml:space="preserve">spółpraca z zarządcami budynków, w których usytuowane są mieszkania objęte dodatkami mieszkaniowymi </w:t>
      </w:r>
    </w:p>
    <w:p w14:paraId="16B15844" w14:textId="6BAE98BB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44273B" w:rsidRPr="0044273B">
        <w:rPr>
          <w:rFonts w:ascii="Lato" w:hAnsi="Lato"/>
          <w:sz w:val="20"/>
          <w:szCs w:val="20"/>
        </w:rPr>
        <w:t>porządzanie list dodatków mieszkaniowych</w:t>
      </w:r>
      <w:r w:rsidR="00B601A7">
        <w:rPr>
          <w:rFonts w:ascii="Lato" w:hAnsi="Lato"/>
          <w:sz w:val="20"/>
          <w:szCs w:val="20"/>
        </w:rPr>
        <w:t xml:space="preserve"> </w:t>
      </w:r>
      <w:r w:rsidR="0044273B" w:rsidRPr="0044273B">
        <w:rPr>
          <w:rFonts w:ascii="Lato" w:hAnsi="Lato"/>
          <w:sz w:val="20"/>
          <w:szCs w:val="20"/>
        </w:rPr>
        <w:t>oraz ryczałtów na podstawie zatwierdzonych decyzji</w:t>
      </w:r>
    </w:p>
    <w:p w14:paraId="2C93DFDA" w14:textId="6744F7D3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44273B" w:rsidRPr="0044273B">
        <w:rPr>
          <w:rFonts w:ascii="Lato" w:hAnsi="Lato"/>
          <w:sz w:val="20"/>
          <w:szCs w:val="20"/>
        </w:rPr>
        <w:t>bsługa systemu informatycznego w zakresie świadczeniobiorców świadczeń.</w:t>
      </w:r>
    </w:p>
    <w:p w14:paraId="3FFF7C0C" w14:textId="3623F04A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44273B" w:rsidRPr="0044273B">
        <w:rPr>
          <w:rFonts w:ascii="Lato" w:hAnsi="Lato"/>
          <w:sz w:val="20"/>
          <w:szCs w:val="20"/>
        </w:rPr>
        <w:t>porządzanie zbiorczych analiz, sprawozdań i informacji z realizacji świadczeń</w:t>
      </w:r>
    </w:p>
    <w:p w14:paraId="4746A7A2" w14:textId="18C098EB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44273B" w:rsidRPr="0044273B">
        <w:rPr>
          <w:rFonts w:ascii="Lato" w:hAnsi="Lato"/>
          <w:sz w:val="20"/>
          <w:szCs w:val="20"/>
        </w:rPr>
        <w:t xml:space="preserve">rowadzenie ewidencji </w:t>
      </w:r>
      <w:proofErr w:type="spellStart"/>
      <w:r w:rsidR="0044273B" w:rsidRPr="0044273B">
        <w:rPr>
          <w:rFonts w:ascii="Lato" w:hAnsi="Lato"/>
          <w:sz w:val="20"/>
          <w:szCs w:val="20"/>
        </w:rPr>
        <w:t>odwołań</w:t>
      </w:r>
      <w:proofErr w:type="spellEnd"/>
      <w:r w:rsidR="0044273B" w:rsidRPr="0044273B">
        <w:rPr>
          <w:rFonts w:ascii="Lato" w:hAnsi="Lato"/>
          <w:sz w:val="20"/>
          <w:szCs w:val="20"/>
        </w:rPr>
        <w:t xml:space="preserve"> od decyzji administracyjnych z zakresu dodatków mieszkaniowych, nadawanie im biegu, a w szczególności kompletowanie oraz przygotowywanie </w:t>
      </w:r>
      <w:r w:rsidR="00B601A7">
        <w:rPr>
          <w:rFonts w:ascii="Lato" w:hAnsi="Lato"/>
          <w:sz w:val="20"/>
          <w:szCs w:val="20"/>
        </w:rPr>
        <w:t xml:space="preserve">niezbędnych </w:t>
      </w:r>
      <w:r w:rsidR="0044273B" w:rsidRPr="0044273B">
        <w:rPr>
          <w:rFonts w:ascii="Lato" w:hAnsi="Lato"/>
          <w:sz w:val="20"/>
          <w:szCs w:val="20"/>
        </w:rPr>
        <w:t xml:space="preserve"> dokumentów</w:t>
      </w:r>
    </w:p>
    <w:p w14:paraId="7C99D26E" w14:textId="200B6D25" w:rsidR="0044273B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44273B" w:rsidRPr="0044273B">
        <w:rPr>
          <w:rFonts w:ascii="Lato" w:hAnsi="Lato"/>
          <w:sz w:val="20"/>
          <w:szCs w:val="20"/>
        </w:rPr>
        <w:t>rowadzenie egzekucji w celu wyegzekwowania nie</w:t>
      </w:r>
      <w:r w:rsidR="00B601A7">
        <w:rPr>
          <w:rFonts w:ascii="Lato" w:hAnsi="Lato"/>
          <w:sz w:val="20"/>
          <w:szCs w:val="20"/>
        </w:rPr>
        <w:t>należnie</w:t>
      </w:r>
      <w:r w:rsidR="0044273B" w:rsidRPr="0044273B">
        <w:rPr>
          <w:rFonts w:ascii="Lato" w:hAnsi="Lato"/>
          <w:sz w:val="20"/>
          <w:szCs w:val="20"/>
        </w:rPr>
        <w:t xml:space="preserve"> pobranych dodatków mieszkaniowych </w:t>
      </w:r>
    </w:p>
    <w:p w14:paraId="342ACB56" w14:textId="1295971D" w:rsid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44273B" w:rsidRPr="0044273B">
        <w:rPr>
          <w:rFonts w:ascii="Lato" w:hAnsi="Lato"/>
          <w:sz w:val="20"/>
          <w:szCs w:val="20"/>
        </w:rPr>
        <w:t>ałatwianie skarg i wniosków z zakresu swojego stanowiska pracy</w:t>
      </w:r>
    </w:p>
    <w:p w14:paraId="44BC5111" w14:textId="2A651F36" w:rsidR="00596819" w:rsidRPr="0044273B" w:rsidRDefault="00596819" w:rsidP="005968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prowadzenie rejestrów prowadzonych spraw</w:t>
      </w:r>
    </w:p>
    <w:p w14:paraId="68C76201" w14:textId="50CBBBCC" w:rsidR="0044273B" w:rsidRPr="0044273B" w:rsidRDefault="0044273B" w:rsidP="00596819">
      <w:pPr>
        <w:spacing w:after="0" w:line="240" w:lineRule="auto"/>
        <w:ind w:left="1416"/>
        <w:contextualSpacing/>
        <w:jc w:val="both"/>
        <w:rPr>
          <w:rFonts w:ascii="Lato" w:hAnsi="Lato"/>
          <w:sz w:val="20"/>
          <w:szCs w:val="20"/>
        </w:rPr>
      </w:pPr>
    </w:p>
    <w:p w14:paraId="789735E9" w14:textId="5BFC1FDB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23DBDA06" w14:textId="4447E4FB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152851FE" w14:textId="46DE4AD3" w:rsidR="00EC0A7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58E95A6A" w14:textId="77777777" w:rsidR="00EC0A77" w:rsidRPr="00444CD7" w:rsidRDefault="00EC0A77" w:rsidP="00EC0A77">
      <w:pPr>
        <w:pStyle w:val="Bezodstpw"/>
        <w:ind w:left="1776"/>
        <w:jc w:val="both"/>
        <w:rPr>
          <w:rFonts w:ascii="Lato" w:hAnsi="Lato" w:cs="Times New Roman"/>
          <w:sz w:val="20"/>
          <w:szCs w:val="20"/>
        </w:rPr>
      </w:pPr>
    </w:p>
    <w:p w14:paraId="5FABABC0" w14:textId="4ED0FBF8" w:rsidR="00B601A7" w:rsidRDefault="00596819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udzielanie</w:t>
      </w:r>
      <w:r w:rsidR="00843980" w:rsidRPr="00444CD7">
        <w:rPr>
          <w:rFonts w:ascii="Lato" w:hAnsi="Lato" w:cs="Times New Roman"/>
          <w:sz w:val="20"/>
          <w:szCs w:val="20"/>
        </w:rPr>
        <w:t xml:space="preserve"> pisemnych </w:t>
      </w:r>
      <w:r>
        <w:rPr>
          <w:rFonts w:ascii="Lato" w:hAnsi="Lato" w:cs="Times New Roman"/>
          <w:sz w:val="20"/>
          <w:szCs w:val="20"/>
        </w:rPr>
        <w:t xml:space="preserve">informacji  </w:t>
      </w:r>
      <w:r w:rsidR="00843980" w:rsidRPr="00444CD7">
        <w:rPr>
          <w:rFonts w:ascii="Lato" w:hAnsi="Lato" w:cs="Times New Roman"/>
          <w:sz w:val="20"/>
          <w:szCs w:val="20"/>
        </w:rPr>
        <w:t xml:space="preserve"> na wnioski o udostępnianie danych dla </w:t>
      </w:r>
      <w:r>
        <w:rPr>
          <w:rFonts w:ascii="Lato" w:hAnsi="Lato" w:cs="Times New Roman"/>
          <w:sz w:val="20"/>
          <w:szCs w:val="20"/>
        </w:rPr>
        <w:t xml:space="preserve">innych instytucji, min. </w:t>
      </w:r>
      <w:r w:rsidR="00843980" w:rsidRPr="00444CD7">
        <w:rPr>
          <w:rFonts w:ascii="Lato" w:hAnsi="Lato" w:cs="Times New Roman"/>
          <w:sz w:val="20"/>
          <w:szCs w:val="20"/>
        </w:rPr>
        <w:t>komorników, Komendy Powiatowej Policji, PCPR</w:t>
      </w:r>
    </w:p>
    <w:p w14:paraId="40D876C1" w14:textId="5CC596FF" w:rsidR="00843980" w:rsidRDefault="00843980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wydawanie zaświadczeń</w:t>
      </w:r>
      <w:r w:rsidR="00B601A7">
        <w:rPr>
          <w:rFonts w:ascii="Lato" w:hAnsi="Lato" w:cs="Times New Roman"/>
          <w:sz w:val="20"/>
          <w:szCs w:val="20"/>
        </w:rPr>
        <w:t xml:space="preserve"> na potrzeby osób zainteresowanych w przedmiocie dodatku mieszkaniowego</w:t>
      </w:r>
    </w:p>
    <w:p w14:paraId="233E9E96" w14:textId="4423C491" w:rsidR="00B601A7" w:rsidRDefault="00B601A7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przeprowadzanie wywiadów środowiskowych w miejscu zamieszkania wnioskodawcy</w:t>
      </w:r>
      <w:r w:rsidR="00596819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>w celu ustalenia stanu faktycznego</w:t>
      </w:r>
    </w:p>
    <w:p w14:paraId="6D0DF793" w14:textId="77777777" w:rsidR="00843980" w:rsidRDefault="00843980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 w:rsidRPr="00444CD7">
        <w:rPr>
          <w:rFonts w:ascii="Lato" w:hAnsi="Lato" w:cs="Times New Roman"/>
          <w:sz w:val="20"/>
          <w:szCs w:val="20"/>
        </w:rPr>
        <w:t>przygotowywanie i przekazywanie dokumentów do składnicy akt,</w:t>
      </w:r>
    </w:p>
    <w:p w14:paraId="4BDFA109" w14:textId="74B5EEBC" w:rsidR="00843980" w:rsidRPr="00444CD7" w:rsidRDefault="00843980" w:rsidP="00596819">
      <w:pPr>
        <w:pStyle w:val="Bezodstpw"/>
        <w:numPr>
          <w:ilvl w:val="0"/>
          <w:numId w:val="35"/>
        </w:numPr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znajomość ustaw, rozporządzeń oraz innych przepisów dotyczących realizacji obowiązków    na stanowisku pracy</w:t>
      </w:r>
    </w:p>
    <w:p w14:paraId="77F14A2F" w14:textId="77777777" w:rsidR="00843980" w:rsidRDefault="00843980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632D7D4" w14:textId="3095A540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14:paraId="478ED551" w14:textId="77777777"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D9A58CB" w14:textId="77777777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14:paraId="354D51D1" w14:textId="175A47A2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596819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14:paraId="7248923E" w14:textId="77777777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651F5420" w14:textId="4B58B860" w:rsidR="00DB23AE" w:rsidRPr="0055054D" w:rsidRDefault="00DB23AE" w:rsidP="0055054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>powoduje obciążenie kręgosłupa i mięśni tułowia ;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>z monitorem ekranowym powyżej połowy dobowego wymiaru czasu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14:paraId="7DEB3659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390F5A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14:paraId="2B2D1BA7" w14:textId="4DBF55CA" w:rsidR="00DB23AE" w:rsidRDefault="00DB23AE" w:rsidP="00E41C2B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596819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14:paraId="7C8AA58A" w14:textId="77777777"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FD911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14:paraId="33B45090" w14:textId="77777777"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7836E1E" w14:textId="61E3D416" w:rsidR="0006088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</w:t>
      </w:r>
    </w:p>
    <w:p w14:paraId="7C4C3D9C" w14:textId="665F793A" w:rsidR="0032423E" w:rsidRPr="00E46AC8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CV, list motywacyjny</w:t>
      </w:r>
    </w:p>
    <w:p w14:paraId="62A71F0B" w14:textId="77777777"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14:paraId="405ED472" w14:textId="77777777"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14:paraId="1108DF07" w14:textId="77777777"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14:paraId="1C60B935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45ADD96E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14:paraId="397B2D20" w14:textId="77777777"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14:paraId="457EE823" w14:textId="77777777"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9C5371" w14:textId="77777777"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14:paraId="7839EFE3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14:paraId="61B4CF80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14:paraId="70893B09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5BAACACB" w14:textId="77777777"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14:paraId="4232B7C5" w14:textId="77777777" w:rsidR="00482380" w:rsidRPr="00482380" w:rsidRDefault="00482380" w:rsidP="00482380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14:paraId="2EC0DB3B" w14:textId="55B9CB96" w:rsidR="002406D7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14:paraId="53C425C3" w14:textId="26E995BD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6A223CB7" w14:textId="3E801624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52DE3EDD" w14:textId="331E91AE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36C7A18B" w14:textId="238D2977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797C7725" w14:textId="36F3BA22" w:rsidR="00EC0A77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0127E610" w14:textId="77777777" w:rsidR="00EC0A77" w:rsidRPr="00E46AC8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</w:p>
    <w:p w14:paraId="37A73808" w14:textId="77777777"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14:paraId="251D5D54" w14:textId="77777777" w:rsidR="00611DE9" w:rsidRDefault="00611DE9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</w:p>
    <w:p w14:paraId="6D8FB6A9" w14:textId="7D7AD223"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 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0C7C8C">
        <w:rPr>
          <w:rFonts w:ascii="Lato" w:hAnsi="Lato"/>
          <w:b/>
          <w:sz w:val="20"/>
          <w:szCs w:val="20"/>
        </w:rPr>
        <w:t>06.</w:t>
      </w:r>
      <w:r w:rsidR="00112414" w:rsidRPr="00E46AC8">
        <w:rPr>
          <w:rFonts w:ascii="Lato" w:hAnsi="Lato"/>
          <w:b/>
          <w:sz w:val="20"/>
          <w:szCs w:val="20"/>
        </w:rPr>
        <w:t>0</w:t>
      </w:r>
      <w:r w:rsidR="000C7C8C">
        <w:rPr>
          <w:rFonts w:ascii="Lato" w:hAnsi="Lato"/>
          <w:b/>
          <w:sz w:val="20"/>
          <w:szCs w:val="20"/>
        </w:rPr>
        <w:t>3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</w:t>
      </w:r>
      <w:r w:rsidR="000104C0">
        <w:rPr>
          <w:rFonts w:ascii="Lato" w:hAnsi="Lato"/>
          <w:b/>
          <w:bCs/>
          <w:sz w:val="20"/>
          <w:szCs w:val="20"/>
        </w:rPr>
        <w:t>2</w:t>
      </w:r>
      <w:r w:rsidR="000C7C8C">
        <w:rPr>
          <w:rFonts w:ascii="Lato" w:hAnsi="Lato"/>
          <w:b/>
          <w:bCs/>
          <w:sz w:val="20"/>
          <w:szCs w:val="20"/>
        </w:rPr>
        <w:t>3</w:t>
      </w:r>
      <w:r w:rsidR="00CE2CD6" w:rsidRPr="00E46AC8">
        <w:rPr>
          <w:rFonts w:ascii="Lato" w:hAnsi="Lato"/>
          <w:b/>
          <w:bCs/>
          <w:sz w:val="20"/>
          <w:szCs w:val="20"/>
        </w:rPr>
        <w:t>r</w:t>
      </w:r>
      <w:r w:rsidRPr="00E46AC8">
        <w:rPr>
          <w:rFonts w:ascii="Lato" w:hAnsi="Lato"/>
          <w:b/>
          <w:bCs/>
          <w:sz w:val="20"/>
          <w:szCs w:val="20"/>
        </w:rPr>
        <w:t xml:space="preserve">.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w siedzibie OPS w Nysie przy ul. K.E.N 1A. </w:t>
      </w:r>
      <w:r w:rsidR="009D4594">
        <w:rPr>
          <w:rFonts w:ascii="Lato" w:hAnsi="Lato"/>
          <w:sz w:val="20"/>
          <w:szCs w:val="20"/>
        </w:rPr>
        <w:t xml:space="preserve"> Kopertę należy wrzucić do urny</w:t>
      </w:r>
      <w:r w:rsidRPr="00E46AC8">
        <w:rPr>
          <w:rFonts w:ascii="Lato" w:hAnsi="Lato"/>
          <w:sz w:val="20"/>
          <w:szCs w:val="20"/>
        </w:rPr>
        <w:t xml:space="preserve"> w zamkniętej kopercie z dopiskiem</w:t>
      </w:r>
      <w:r w:rsidR="00D7715B" w:rsidRPr="00E46AC8">
        <w:rPr>
          <w:rFonts w:ascii="Lato" w:hAnsi="Lato"/>
          <w:sz w:val="20"/>
          <w:szCs w:val="20"/>
        </w:rPr>
        <w:t xml:space="preserve">: </w:t>
      </w:r>
      <w:r w:rsidRPr="00E46AC8">
        <w:rPr>
          <w:rFonts w:ascii="Lato" w:hAnsi="Lato"/>
          <w:b/>
          <w:bCs/>
          <w:sz w:val="20"/>
          <w:szCs w:val="20"/>
        </w:rPr>
        <w:t>„Dotyczy naboru na wolne stanowisko pracy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-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s</w:t>
      </w:r>
      <w:r w:rsidR="00060888" w:rsidRPr="00E46AC8">
        <w:rPr>
          <w:rFonts w:ascii="Lato" w:hAnsi="Lato"/>
          <w:b/>
          <w:bCs/>
          <w:sz w:val="20"/>
          <w:szCs w:val="20"/>
        </w:rPr>
        <w:t xml:space="preserve">tanowisko urzędnicze:  </w:t>
      </w:r>
      <w:r w:rsidR="000104C0">
        <w:rPr>
          <w:rFonts w:ascii="Lato" w:hAnsi="Lato"/>
          <w:b/>
          <w:bCs/>
          <w:sz w:val="20"/>
          <w:szCs w:val="20"/>
        </w:rPr>
        <w:t xml:space="preserve">„ </w:t>
      </w:r>
      <w:r w:rsidR="00060888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504C" w:rsidRPr="00E46AC8">
        <w:rPr>
          <w:rFonts w:ascii="Lato" w:hAnsi="Lato"/>
          <w:b/>
          <w:bCs/>
          <w:sz w:val="20"/>
          <w:szCs w:val="20"/>
        </w:rPr>
        <w:t xml:space="preserve"> ”</w:t>
      </w:r>
    </w:p>
    <w:p w14:paraId="3D5F6768" w14:textId="77777777" w:rsidR="00154A36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100EDDEC" w14:textId="77777777"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6451BF" w14:textId="77777777"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oświadczenia muszą być opatrzone bieżąca datą oraz zawierać oryginalny podpis kandydata.</w:t>
      </w:r>
    </w:p>
    <w:p w14:paraId="6E05924A" w14:textId="2B93CFFA" w:rsidR="00135044" w:rsidRDefault="00DB23AE" w:rsidP="00135044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  <w:r w:rsidR="00135044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D13A51" w14:textId="77777777" w:rsidR="00135044" w:rsidRPr="00E46AC8" w:rsidRDefault="00135044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6E81A0" w14:textId="77777777"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656FC7BE" w14:textId="06694D47" w:rsidR="003238FD" w:rsidRPr="00133646" w:rsidRDefault="007255C1" w:rsidP="00133646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>8.</w:t>
      </w:r>
      <w:r w:rsidR="003238FD" w:rsidRPr="00133646">
        <w:rPr>
          <w:rFonts w:ascii="Lato" w:hAnsi="Lato"/>
          <w:b/>
          <w:sz w:val="18"/>
          <w:szCs w:val="18"/>
        </w:rPr>
        <w:tab/>
        <w:t>Dane osobowe - klauzula informacyjna</w:t>
      </w:r>
      <w:r w:rsidR="003238FD" w:rsidRPr="00133646">
        <w:rPr>
          <w:rFonts w:ascii="Lato" w:hAnsi="Lato"/>
          <w:b/>
          <w:sz w:val="18"/>
          <w:szCs w:val="18"/>
        </w:rPr>
        <w:tab/>
      </w:r>
    </w:p>
    <w:p w14:paraId="0C4E9E2A" w14:textId="77777777" w:rsidR="003238FD" w:rsidRPr="00133646" w:rsidRDefault="003238FD" w:rsidP="003238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18"/>
          <w:szCs w:val="18"/>
        </w:rPr>
      </w:pPr>
    </w:p>
    <w:p w14:paraId="3F167871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5C174FF4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Każdy kandydat przystępujący do naboru podaje swoje dane dobrowolnie.   </w:t>
      </w:r>
      <w:r w:rsid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056339BB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Można skontaktować się z Administratorem za pośrednictwem powołanego przez niego Inspektora ochrony danych: tel. 77 4472370   e-mail: iod@ops-nysa.pl</w:t>
      </w:r>
    </w:p>
    <w:p w14:paraId="4AAA7899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133646">
        <w:rPr>
          <w:rStyle w:val="Pogrubienie"/>
          <w:rFonts w:ascii="Lato" w:hAnsi="Lato"/>
          <w:b w:val="0"/>
          <w:color w:val="FF0000"/>
          <w:sz w:val="18"/>
          <w:szCs w:val="18"/>
        </w:rPr>
        <w:t xml:space="preserve">.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Odbiorców danych: brak. </w:t>
      </w:r>
    </w:p>
    <w:p w14:paraId="08E1723B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4BE80372" w14:textId="77777777" w:rsidR="003238FD" w:rsidRPr="00133646" w:rsidRDefault="003238FD" w:rsidP="003238FD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ab/>
        <w:t>Podane dane nie będą podstawą do zautomatyzowanego podejmowania decyzji, nie będą profilowane.</w:t>
      </w:r>
    </w:p>
    <w:p w14:paraId="1ED9073B" w14:textId="2492F3A1" w:rsidR="003238FD" w:rsidRPr="00C936E1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 ust. 2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a 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               oraz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06F71B9C" w14:textId="77777777" w:rsidR="00E46AC8" w:rsidRPr="00135044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AD37D" w14:textId="77777777"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BC03581" w14:textId="77777777"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77D1808F" w14:textId="177DB965"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0C7C8C">
        <w:rPr>
          <w:rFonts w:ascii="Lato" w:eastAsia="Times New Roman" w:hAnsi="Lato" w:cs="Times New Roman"/>
          <w:sz w:val="20"/>
          <w:szCs w:val="20"/>
          <w:lang w:eastAsia="pl-PL"/>
        </w:rPr>
        <w:t>22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0C7C8C">
        <w:rPr>
          <w:rFonts w:ascii="Lato" w:eastAsia="Times New Roman" w:hAnsi="Lato" w:cs="Times New Roman"/>
          <w:sz w:val="20"/>
          <w:szCs w:val="20"/>
          <w:lang w:eastAsia="pl-PL"/>
        </w:rPr>
        <w:t>02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</w:t>
      </w:r>
      <w:r w:rsidR="00843980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0C7C8C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3B3DE0F7" w14:textId="77777777"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EC36AD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FA679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865A091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CDACC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66AEAF2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EC421C7" w14:textId="77777777"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14:paraId="05509D4C" w14:textId="77777777"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F506A1"/>
    <w:multiLevelType w:val="hybridMultilevel"/>
    <w:tmpl w:val="7D886546"/>
    <w:lvl w:ilvl="0" w:tplc="8774EB5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AD5098"/>
    <w:multiLevelType w:val="hybridMultilevel"/>
    <w:tmpl w:val="A5AC3D28"/>
    <w:lvl w:ilvl="0" w:tplc="832CD89E">
      <w:start w:val="1"/>
      <w:numFmt w:val="decimal"/>
      <w:lvlText w:val="%1."/>
      <w:lvlJc w:val="left"/>
      <w:pPr>
        <w:ind w:left="1776" w:hanging="360"/>
      </w:pPr>
      <w:rPr>
        <w:rFonts w:ascii="Lato" w:eastAsiaTheme="minorHAnsi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028E7"/>
    <w:multiLevelType w:val="hybridMultilevel"/>
    <w:tmpl w:val="36FCADDC"/>
    <w:lvl w:ilvl="0" w:tplc="04150011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11126386">
    <w:abstractNumId w:val="14"/>
  </w:num>
  <w:num w:numId="2" w16cid:durableId="173033451">
    <w:abstractNumId w:val="20"/>
  </w:num>
  <w:num w:numId="3" w16cid:durableId="261300881">
    <w:abstractNumId w:val="16"/>
  </w:num>
  <w:num w:numId="4" w16cid:durableId="417407175">
    <w:abstractNumId w:val="10"/>
  </w:num>
  <w:num w:numId="5" w16cid:durableId="1619531776">
    <w:abstractNumId w:val="11"/>
  </w:num>
  <w:num w:numId="6" w16cid:durableId="305664702">
    <w:abstractNumId w:val="25"/>
  </w:num>
  <w:num w:numId="7" w16cid:durableId="1142424508">
    <w:abstractNumId w:val="18"/>
  </w:num>
  <w:num w:numId="8" w16cid:durableId="409041902">
    <w:abstractNumId w:val="12"/>
  </w:num>
  <w:num w:numId="9" w16cid:durableId="2068064322">
    <w:abstractNumId w:val="33"/>
  </w:num>
  <w:num w:numId="10" w16cid:durableId="2142846822">
    <w:abstractNumId w:val="2"/>
  </w:num>
  <w:num w:numId="11" w16cid:durableId="2022051731">
    <w:abstractNumId w:val="24"/>
  </w:num>
  <w:num w:numId="12" w16cid:durableId="1387026914">
    <w:abstractNumId w:val="9"/>
  </w:num>
  <w:num w:numId="13" w16cid:durableId="1791977286">
    <w:abstractNumId w:val="7"/>
  </w:num>
  <w:num w:numId="14" w16cid:durableId="1992438701">
    <w:abstractNumId w:val="32"/>
  </w:num>
  <w:num w:numId="15" w16cid:durableId="1069036660">
    <w:abstractNumId w:val="17"/>
  </w:num>
  <w:num w:numId="16" w16cid:durableId="2039963315">
    <w:abstractNumId w:val="4"/>
  </w:num>
  <w:num w:numId="17" w16cid:durableId="728379003">
    <w:abstractNumId w:val="3"/>
  </w:num>
  <w:num w:numId="18" w16cid:durableId="1411348268">
    <w:abstractNumId w:val="5"/>
  </w:num>
  <w:num w:numId="19" w16cid:durableId="711733308">
    <w:abstractNumId w:val="19"/>
  </w:num>
  <w:num w:numId="20" w16cid:durableId="903683876">
    <w:abstractNumId w:val="28"/>
  </w:num>
  <w:num w:numId="21" w16cid:durableId="1571966823">
    <w:abstractNumId w:val="15"/>
  </w:num>
  <w:num w:numId="22" w16cid:durableId="786705408">
    <w:abstractNumId w:val="13"/>
  </w:num>
  <w:num w:numId="23" w16cid:durableId="1080098910">
    <w:abstractNumId w:val="21"/>
  </w:num>
  <w:num w:numId="24" w16cid:durableId="314335091">
    <w:abstractNumId w:val="1"/>
  </w:num>
  <w:num w:numId="25" w16cid:durableId="1866627933">
    <w:abstractNumId w:val="31"/>
  </w:num>
  <w:num w:numId="26" w16cid:durableId="115412514">
    <w:abstractNumId w:val="27"/>
  </w:num>
  <w:num w:numId="27" w16cid:durableId="487869463">
    <w:abstractNumId w:val="34"/>
  </w:num>
  <w:num w:numId="28" w16cid:durableId="901791758">
    <w:abstractNumId w:val="23"/>
  </w:num>
  <w:num w:numId="29" w16cid:durableId="1060448138">
    <w:abstractNumId w:val="30"/>
  </w:num>
  <w:num w:numId="30" w16cid:durableId="813450374">
    <w:abstractNumId w:val="8"/>
  </w:num>
  <w:num w:numId="31" w16cid:durableId="981468715">
    <w:abstractNumId w:val="29"/>
  </w:num>
  <w:num w:numId="32" w16cid:durableId="1978488059">
    <w:abstractNumId w:val="0"/>
  </w:num>
  <w:num w:numId="33" w16cid:durableId="1943492546">
    <w:abstractNumId w:val="22"/>
  </w:num>
  <w:num w:numId="34" w16cid:durableId="1265187060">
    <w:abstractNumId w:val="6"/>
  </w:num>
  <w:num w:numId="35" w16cid:durableId="15179622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104C0"/>
    <w:rsid w:val="00044788"/>
    <w:rsid w:val="00053AA4"/>
    <w:rsid w:val="00060888"/>
    <w:rsid w:val="0009044C"/>
    <w:rsid w:val="000B2FA3"/>
    <w:rsid w:val="000C5892"/>
    <w:rsid w:val="000C75A5"/>
    <w:rsid w:val="000C7706"/>
    <w:rsid w:val="000C7C8C"/>
    <w:rsid w:val="000E65D5"/>
    <w:rsid w:val="001020C4"/>
    <w:rsid w:val="00112414"/>
    <w:rsid w:val="00133646"/>
    <w:rsid w:val="00135044"/>
    <w:rsid w:val="00154A36"/>
    <w:rsid w:val="00186282"/>
    <w:rsid w:val="00196DAA"/>
    <w:rsid w:val="001A69BC"/>
    <w:rsid w:val="001E5587"/>
    <w:rsid w:val="001F60D8"/>
    <w:rsid w:val="00215BE9"/>
    <w:rsid w:val="002355B6"/>
    <w:rsid w:val="002406D7"/>
    <w:rsid w:val="0025668F"/>
    <w:rsid w:val="0026443F"/>
    <w:rsid w:val="00296063"/>
    <w:rsid w:val="002A4BD0"/>
    <w:rsid w:val="002B1C19"/>
    <w:rsid w:val="00315380"/>
    <w:rsid w:val="00315969"/>
    <w:rsid w:val="003238FD"/>
    <w:rsid w:val="0032423E"/>
    <w:rsid w:val="00395B0C"/>
    <w:rsid w:val="003A7807"/>
    <w:rsid w:val="003B56A5"/>
    <w:rsid w:val="003D4511"/>
    <w:rsid w:val="003D5D89"/>
    <w:rsid w:val="003F35A7"/>
    <w:rsid w:val="00434BA9"/>
    <w:rsid w:val="0044273B"/>
    <w:rsid w:val="004525C5"/>
    <w:rsid w:val="00480C71"/>
    <w:rsid w:val="00482380"/>
    <w:rsid w:val="00485C8B"/>
    <w:rsid w:val="004B66C6"/>
    <w:rsid w:val="004E7C0D"/>
    <w:rsid w:val="00522F7C"/>
    <w:rsid w:val="0055054D"/>
    <w:rsid w:val="005661A6"/>
    <w:rsid w:val="00596819"/>
    <w:rsid w:val="005B67AB"/>
    <w:rsid w:val="005E2301"/>
    <w:rsid w:val="00611DE9"/>
    <w:rsid w:val="00613E8F"/>
    <w:rsid w:val="00616D4A"/>
    <w:rsid w:val="00625FBF"/>
    <w:rsid w:val="0062637A"/>
    <w:rsid w:val="0068500E"/>
    <w:rsid w:val="006F4A0B"/>
    <w:rsid w:val="00700989"/>
    <w:rsid w:val="007255C1"/>
    <w:rsid w:val="00734C6B"/>
    <w:rsid w:val="00737298"/>
    <w:rsid w:val="00767700"/>
    <w:rsid w:val="007773A4"/>
    <w:rsid w:val="007A4385"/>
    <w:rsid w:val="007A504C"/>
    <w:rsid w:val="007A73E6"/>
    <w:rsid w:val="007F758E"/>
    <w:rsid w:val="00824419"/>
    <w:rsid w:val="00841AA1"/>
    <w:rsid w:val="008438B7"/>
    <w:rsid w:val="00843980"/>
    <w:rsid w:val="008A34C4"/>
    <w:rsid w:val="008C3F56"/>
    <w:rsid w:val="00911B38"/>
    <w:rsid w:val="00920861"/>
    <w:rsid w:val="009314CC"/>
    <w:rsid w:val="00944217"/>
    <w:rsid w:val="009810B5"/>
    <w:rsid w:val="009C794A"/>
    <w:rsid w:val="009D4594"/>
    <w:rsid w:val="00A21AB8"/>
    <w:rsid w:val="00A83CC9"/>
    <w:rsid w:val="00A84503"/>
    <w:rsid w:val="00AA6F63"/>
    <w:rsid w:val="00AA711A"/>
    <w:rsid w:val="00AD417B"/>
    <w:rsid w:val="00B17D64"/>
    <w:rsid w:val="00B55ACD"/>
    <w:rsid w:val="00B601A7"/>
    <w:rsid w:val="00B773D5"/>
    <w:rsid w:val="00B84A19"/>
    <w:rsid w:val="00B879F1"/>
    <w:rsid w:val="00BA1340"/>
    <w:rsid w:val="00BB278F"/>
    <w:rsid w:val="00BD2D35"/>
    <w:rsid w:val="00BD64DC"/>
    <w:rsid w:val="00BE735E"/>
    <w:rsid w:val="00C00E81"/>
    <w:rsid w:val="00C11D69"/>
    <w:rsid w:val="00C936E1"/>
    <w:rsid w:val="00CE2CD6"/>
    <w:rsid w:val="00CF0C60"/>
    <w:rsid w:val="00CF4422"/>
    <w:rsid w:val="00D27DA2"/>
    <w:rsid w:val="00D372E6"/>
    <w:rsid w:val="00D43E80"/>
    <w:rsid w:val="00D543F3"/>
    <w:rsid w:val="00D7715B"/>
    <w:rsid w:val="00DA528B"/>
    <w:rsid w:val="00DB23AE"/>
    <w:rsid w:val="00DB3AC6"/>
    <w:rsid w:val="00DE0D82"/>
    <w:rsid w:val="00DF2866"/>
    <w:rsid w:val="00E05836"/>
    <w:rsid w:val="00E12919"/>
    <w:rsid w:val="00E228B7"/>
    <w:rsid w:val="00E22B91"/>
    <w:rsid w:val="00E41C2B"/>
    <w:rsid w:val="00E44E16"/>
    <w:rsid w:val="00E46AC8"/>
    <w:rsid w:val="00E674C2"/>
    <w:rsid w:val="00E86B31"/>
    <w:rsid w:val="00EA2EDE"/>
    <w:rsid w:val="00EC0A77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17D8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  <w:style w:type="paragraph" w:styleId="Tekstpodstawowywcity">
    <w:name w:val="Body Text Indent"/>
    <w:basedOn w:val="Normalny"/>
    <w:link w:val="TekstpodstawowywcityZnak"/>
    <w:semiHidden/>
    <w:unhideWhenUsed/>
    <w:rsid w:val="00135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5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D958-11E1-49A2-BFC3-E1C5E134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5</cp:revision>
  <cp:lastPrinted>2023-02-22T11:17:00Z</cp:lastPrinted>
  <dcterms:created xsi:type="dcterms:W3CDTF">2023-02-22T07:38:00Z</dcterms:created>
  <dcterms:modified xsi:type="dcterms:W3CDTF">2023-02-22T11:20:00Z</dcterms:modified>
</cp:coreProperties>
</file>