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00D84" w14:textId="77777777" w:rsidR="008B0BF4" w:rsidRPr="00EB6726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Cs/>
          <w:color w:val="000000" w:themeColor="text1"/>
          <w:sz w:val="20"/>
          <w:szCs w:val="20"/>
        </w:rPr>
      </w:pPr>
    </w:p>
    <w:p w14:paraId="4FA1C4E3" w14:textId="5A23572D" w:rsidR="00024BA2" w:rsidRPr="00EB6726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  <w:r w:rsidR="00EB6726" w:rsidRPr="00EB6726">
        <w:rPr>
          <w:rFonts w:ascii="Lato" w:hAnsi="Lato" w:cs="Arial"/>
          <w:b/>
          <w:color w:val="000000" w:themeColor="text1"/>
          <w:sz w:val="20"/>
          <w:szCs w:val="20"/>
        </w:rPr>
        <w:t xml:space="preserve"> N</w:t>
      </w: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 xml:space="preserve">r </w:t>
      </w:r>
      <w:r w:rsidR="004F76E2" w:rsidRPr="00EB6726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EB6726" w:rsidRPr="00EB6726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>/20</w:t>
      </w:r>
      <w:r w:rsidR="00830888" w:rsidRPr="00EB6726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267A89" w:rsidRPr="00EB6726">
        <w:rPr>
          <w:rFonts w:ascii="Lato" w:hAnsi="Lato" w:cs="Arial"/>
          <w:b/>
          <w:color w:val="000000" w:themeColor="text1"/>
          <w:sz w:val="20"/>
          <w:szCs w:val="20"/>
        </w:rPr>
        <w:t>4</w:t>
      </w: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 xml:space="preserve"> z dnia</w:t>
      </w:r>
      <w:r w:rsidR="00662AD6" w:rsidRPr="00EB6726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9F28E5" w:rsidRPr="00EB6726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FE4995" w:rsidRPr="00EB6726">
        <w:rPr>
          <w:rFonts w:ascii="Lato" w:hAnsi="Lato" w:cs="Arial"/>
          <w:b/>
          <w:color w:val="000000" w:themeColor="text1"/>
          <w:sz w:val="20"/>
          <w:szCs w:val="20"/>
        </w:rPr>
        <w:t>8</w:t>
      </w:r>
      <w:r w:rsidR="009F28E5" w:rsidRPr="00EB6726">
        <w:rPr>
          <w:rFonts w:ascii="Lato" w:hAnsi="Lato" w:cs="Arial"/>
          <w:b/>
          <w:color w:val="000000" w:themeColor="text1"/>
          <w:sz w:val="20"/>
          <w:szCs w:val="20"/>
        </w:rPr>
        <w:t>.12</w:t>
      </w: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>.20</w:t>
      </w:r>
      <w:r w:rsidR="00830888" w:rsidRPr="00EB6726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666C02" w:rsidRPr="00EB6726">
        <w:rPr>
          <w:rFonts w:ascii="Lato" w:hAnsi="Lato" w:cs="Arial"/>
          <w:b/>
          <w:color w:val="000000" w:themeColor="text1"/>
          <w:sz w:val="20"/>
          <w:szCs w:val="20"/>
        </w:rPr>
        <w:t xml:space="preserve">4 </w:t>
      </w:r>
      <w:r w:rsidR="00830888" w:rsidRPr="00EB6726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Pr="00EB6726">
        <w:rPr>
          <w:rFonts w:ascii="Lato" w:hAnsi="Lato" w:cs="Arial"/>
          <w:b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8AE3C6E" w14:textId="3CB42E35" w:rsidR="00024BA2" w:rsidRPr="00FE4995" w:rsidRDefault="00D10343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</w:t>
      </w:r>
      <w:r w:rsidR="00024BA2" w:rsidRPr="00FE4995">
        <w:rPr>
          <w:rFonts w:ascii="Lato" w:hAnsi="Lato" w:cs="Arial"/>
          <w:bCs/>
          <w:color w:val="000000" w:themeColor="text1"/>
          <w:sz w:val="20"/>
          <w:szCs w:val="20"/>
        </w:rPr>
        <w:t>nformuje</w:t>
      </w:r>
      <w:r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024BA2"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="00024BA2"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27DF4F8F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Świetlicy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3B2D9354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31995795" w:rsidR="00350598" w:rsidRPr="00EB6726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1. </w:t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EB6726">
        <w:rPr>
          <w:rFonts w:ascii="Lato" w:eastAsia="Times New Roman" w:hAnsi="Lato" w:cs="Times New Roman"/>
          <w:sz w:val="20"/>
          <w:szCs w:val="20"/>
          <w:lang w:eastAsia="pl-PL"/>
        </w:rPr>
        <w:t>1/2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6D62340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131CEF98" w:rsidR="00DB23AE" w:rsidRPr="00FE4995" w:rsidRDefault="004266FD" w:rsidP="00EB6726">
      <w:pPr>
        <w:spacing w:after="0" w:line="240" w:lineRule="auto"/>
        <w:ind w:left="1416" w:hanging="1371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</w:t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</w:t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                          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C0832E5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</w:t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6B726D6F" w14:textId="1E25F04F" w:rsidR="00BE0992" w:rsidRPr="00FE4995" w:rsidRDefault="00BE0992" w:rsidP="00D10343">
      <w:pPr>
        <w:spacing w:after="0" w:line="240" w:lineRule="auto"/>
        <w:ind w:left="64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B672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47D7F560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i przekazywanie dokumentów do składnicy akt</w:t>
      </w:r>
    </w:p>
    <w:p w14:paraId="1C74B293" w14:textId="1AEE294B" w:rsidR="00265809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13001923" w14:textId="77777777" w:rsidR="00EB6726" w:rsidRDefault="00EB6726" w:rsidP="00EB6726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72540038" w14:textId="05D11282" w:rsidR="00EB6726" w:rsidRPr="00EB6726" w:rsidRDefault="00EB6726" w:rsidP="00EB6726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5.         </w:t>
      </w:r>
      <w:r w:rsidRP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EB672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Informacja o wskaźniku zatrudnienia osób niepełnosprawnych:</w:t>
      </w:r>
    </w:p>
    <w:p w14:paraId="1B996AD8" w14:textId="1BEBEE54" w:rsidR="00EB6726" w:rsidRPr="00EB6726" w:rsidRDefault="00EB6726" w:rsidP="00EB6726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6726">
        <w:rPr>
          <w:rFonts w:ascii="Lato" w:eastAsia="Times New Roman" w:hAnsi="Lato" w:cs="Times New Roman"/>
          <w:sz w:val="20"/>
          <w:szCs w:val="20"/>
          <w:lang w:eastAsia="pl-PL"/>
        </w:rPr>
        <w:t>W miesiącu poprzedzającym datę upublicznienia niniejszego ogłoszenia wskaźnik zatrudnienia osób niepełnosprawnych w Ośrodku Pomocy Społecznej w Nysie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</w:t>
      </w:r>
      <w:r w:rsidRPr="00EB6726">
        <w:rPr>
          <w:rFonts w:ascii="Lato" w:eastAsia="Times New Roman" w:hAnsi="Lato" w:cs="Times New Roman"/>
          <w:sz w:val="20"/>
          <w:szCs w:val="20"/>
          <w:lang w:eastAsia="pl-PL"/>
        </w:rPr>
        <w:t xml:space="preserve">  w rozumieniu przepisów o rehabilitacji zawodowej i społecznej oraz zatrudnianiu osób niepełnosprawnych   nie przekroczył 6%.</w:t>
      </w:r>
    </w:p>
    <w:p w14:paraId="77FAF9F4" w14:textId="77777777" w:rsidR="00EB6726" w:rsidRPr="00FE4995" w:rsidRDefault="00EB6726" w:rsidP="00EB6726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6DA26430" w14:textId="6359EBDB" w:rsidR="00DB23AE" w:rsidRPr="00FE4995" w:rsidRDefault="00EB6726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 Informacja o warunkach pracy na danym stanowisku:</w:t>
      </w:r>
    </w:p>
    <w:p w14:paraId="0552138A" w14:textId="6B6B072A" w:rsidR="000867F4" w:rsidRPr="00FE4995" w:rsidRDefault="000867F4" w:rsidP="00D10343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1034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9CC7D45" w14:textId="77777777" w:rsidR="00D10343" w:rsidRPr="00D10343" w:rsidRDefault="00D10343" w:rsidP="00D1034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10343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 ½ etatu</w:t>
      </w:r>
    </w:p>
    <w:p w14:paraId="38C43E58" w14:textId="078F0DBD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CFE8F4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16F71FE0" w14:textId="77777777" w:rsidR="00EB6726" w:rsidRPr="00FE4995" w:rsidRDefault="00EB6726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14:paraId="330EBBBD" w14:textId="2EDD8285" w:rsidR="00DB23AE" w:rsidRPr="00FE4995" w:rsidRDefault="00EB6726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</w:t>
      </w:r>
      <w:r w:rsidR="00D1034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1034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  Wymagane dokumenty:</w:t>
      </w:r>
    </w:p>
    <w:p w14:paraId="5745143B" w14:textId="77777777" w:rsidR="0070563C" w:rsidRPr="00FE4995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7E93A880" w14:textId="141CE9C8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777504EB" w14:textId="77777777" w:rsidR="00EB6726" w:rsidRDefault="0070563C" w:rsidP="00EB672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zapoznaniu się</w:t>
      </w:r>
      <w:r w:rsidR="007C654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</w:t>
      </w:r>
      <w:r w:rsidR="007C654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klauzulą informacyjną dotyczącą danych </w:t>
      </w:r>
      <w:r w:rsidR="00D520DD" w:rsidRPr="00FE4995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</w:t>
      </w:r>
    </w:p>
    <w:p w14:paraId="40761CF9" w14:textId="2F66025A" w:rsidR="00EB6726" w:rsidRPr="00EB6726" w:rsidRDefault="00EB6726" w:rsidP="00EB672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EB672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0E4251F4" w14:textId="77777777" w:rsidR="00EB6726" w:rsidRPr="000E0DF5" w:rsidRDefault="00EB6726" w:rsidP="00EB6726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214EBAC9" w14:textId="77777777" w:rsidR="00EB6726" w:rsidRPr="000E0DF5" w:rsidRDefault="00EB6726" w:rsidP="00EB6726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4606CE3" w14:textId="77777777" w:rsidR="00EB6726" w:rsidRPr="000E0DF5" w:rsidRDefault="00EB6726" w:rsidP="00EB6726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623E1F53" w14:textId="77777777" w:rsidR="00EB6726" w:rsidRPr="000E0DF5" w:rsidRDefault="00EB6726" w:rsidP="00EB6726">
      <w:pPr>
        <w:spacing w:after="0" w:line="240" w:lineRule="auto"/>
        <w:ind w:left="142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E0DF5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43E6DAC5" w:rsidR="00133163" w:rsidRPr="00FE4995" w:rsidRDefault="00EB6726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4879EC73" w:rsidR="0026443F" w:rsidRPr="00FE4995" w:rsidRDefault="00DB23AE" w:rsidP="00FE62BA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93547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</w:t>
      </w:r>
      <w:r w:rsidR="00E93D0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="0003573F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CC1F3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56860F23" w:rsidR="00DB23AE" w:rsidRPr="00FE4995" w:rsidRDefault="00DB23AE" w:rsidP="00FE62BA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do dnia 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31.12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4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FE4995" w:rsidRDefault="00DB23AE" w:rsidP="00FE62BA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FE4995" w:rsidRDefault="00DB23AE" w:rsidP="00FE62BA">
      <w:pPr>
        <w:spacing w:after="0" w:line="240" w:lineRule="auto"/>
        <w:ind w:left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2C226116" w:rsidR="004266FD" w:rsidRPr="00FE4995" w:rsidRDefault="00EB6726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9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FE4995" w:rsidRDefault="004266FD" w:rsidP="00600347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1B75415A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</w:t>
      </w:r>
      <w:r w:rsid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z przetwarzaniem danych osobowych i w sprawie swobodnego przepływu takich danych oraz uchylenia dyrektywy 95/46/WE(RODO). </w:t>
      </w:r>
    </w:p>
    <w:p w14:paraId="22492F0B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173252EC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FE4995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2187355C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</w:t>
      </w:r>
      <w:r w:rsid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                                  </w:t>
      </w: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 w tej sprawie można przesłać na adres kontaktowy administratora danych oraz prawo wniesienia skargi do organu nadzorczego.</w:t>
      </w:r>
    </w:p>
    <w:p w14:paraId="29EC6EFB" w14:textId="77777777" w:rsidR="004266FD" w:rsidRPr="00FE4995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13887605" w14:textId="5C4F673E" w:rsidR="004766EC" w:rsidRPr="00742517" w:rsidRDefault="004766EC" w:rsidP="00600347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</w:pP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Podstawa prawna przetwarzania danych osobowych: art. 22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  <w:vertAlign w:val="superscript"/>
        </w:rPr>
        <w:t xml:space="preserve">1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Kodeksu pracy,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art. 6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ustawy z dnia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21 listopada 2008r. o pracownikach samorządowych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, art. 26 i 27 ustawy z dnia  9 czerwca 2011 r.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o wspieraniu rodziny</w:t>
      </w:r>
      <w:r w:rsid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                                             </w:t>
      </w:r>
      <w:r w:rsidR="00742517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i systemie pieczy zastępczej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w zw. z art. 6 ust. 1 lit.  a, lit.  b oraz lit. c, art. 9 ust. 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1 ,</w:t>
      </w:r>
      <w:r w:rsidR="00747B69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art. 9 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ust</w:t>
      </w:r>
      <w:r w:rsidR="00747B69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.</w:t>
      </w:r>
      <w:r w:rsidR="00462D6B"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 xml:space="preserve"> </w:t>
      </w:r>
      <w:r w:rsidRPr="00742517">
        <w:rPr>
          <w:rStyle w:val="Pogrubienie"/>
          <w:rFonts w:ascii="Lato" w:hAnsi="Lato"/>
          <w:b w:val="0"/>
          <w:bCs w:val="0"/>
          <w:i/>
          <w:color w:val="211814"/>
          <w:sz w:val="18"/>
          <w:szCs w:val="18"/>
        </w:rPr>
        <w:t>2 lit. a  oraz  lit. b  RODO.</w:t>
      </w:r>
    </w:p>
    <w:p w14:paraId="752460B9" w14:textId="77777777" w:rsidR="004766EC" w:rsidRPr="00742517" w:rsidRDefault="004766EC" w:rsidP="00600347">
      <w:pPr>
        <w:spacing w:after="0" w:line="240" w:lineRule="auto"/>
        <w:ind w:firstLine="708"/>
        <w:jc w:val="both"/>
        <w:rPr>
          <w:rFonts w:ascii="Lato" w:eastAsia="Times New Roman" w:hAnsi="Lato" w:cs="Times New Roman"/>
          <w:sz w:val="18"/>
          <w:szCs w:val="18"/>
          <w:lang w:eastAsia="pl-PL"/>
        </w:rPr>
      </w:pPr>
    </w:p>
    <w:p w14:paraId="0402CE8B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43F0B7E8" w:rsidR="004266FD" w:rsidRPr="00AF297A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Cs/>
          <w:sz w:val="20"/>
          <w:szCs w:val="20"/>
          <w:lang w:eastAsia="pl-PL"/>
        </w:rPr>
      </w:pP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</w:t>
      </w:r>
      <w:r w:rsidR="00FE4995"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 xml:space="preserve">  </w:t>
      </w:r>
      <w:r w:rsidRP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o pracownikach samorządowych</w:t>
      </w:r>
      <w:r w:rsidR="00AF297A">
        <w:rPr>
          <w:rFonts w:ascii="Lato" w:eastAsia="Times New Roman" w:hAnsi="Lato" w:cs="Times New Roman"/>
          <w:iCs/>
          <w:sz w:val="20"/>
          <w:szCs w:val="20"/>
          <w:lang w:eastAsia="pl-PL"/>
        </w:rPr>
        <w:t>.</w:t>
      </w:r>
    </w:p>
    <w:p w14:paraId="583B8794" w14:textId="77777777" w:rsidR="004266FD" w:rsidRPr="00FE4995" w:rsidRDefault="004266FD" w:rsidP="00600347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ECD2A94" w14:textId="77777777" w:rsidR="009661DE" w:rsidRDefault="009661DE" w:rsidP="0060034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27CB6018" w14:textId="77777777" w:rsidR="00FE62BA" w:rsidRPr="00FE4995" w:rsidRDefault="00FE62BA" w:rsidP="0060034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2A417BF6" w14:textId="00E56477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639C2061" w14:textId="77777777" w:rsidR="00FE62BA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Dyrektor Ośrodka Pomocy Społecznej w Nysie</w:t>
      </w:r>
      <w:r w:rsidR="00EB6726">
        <w:rPr>
          <w:rFonts w:ascii="Lato" w:eastAsia="Calibri" w:hAnsi="Lato"/>
          <w:sz w:val="20"/>
          <w:szCs w:val="20"/>
          <w:lang w:eastAsia="ar-SA"/>
        </w:rPr>
        <w:tab/>
      </w:r>
      <w:r w:rsidR="00EB6726">
        <w:rPr>
          <w:rFonts w:ascii="Lato" w:eastAsia="Calibri" w:hAnsi="Lato"/>
          <w:sz w:val="20"/>
          <w:szCs w:val="20"/>
          <w:lang w:eastAsia="ar-SA"/>
        </w:rPr>
        <w:tab/>
      </w:r>
      <w:r w:rsidR="00EB6726">
        <w:rPr>
          <w:rFonts w:ascii="Lato" w:eastAsia="Calibri" w:hAnsi="Lato"/>
          <w:sz w:val="20"/>
          <w:szCs w:val="20"/>
          <w:lang w:eastAsia="ar-SA"/>
        </w:rPr>
        <w:tab/>
      </w:r>
    </w:p>
    <w:p w14:paraId="3B6D2D80" w14:textId="77777777" w:rsidR="00FE62BA" w:rsidRDefault="00FE62BA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1C5DA4CE" w14:textId="630E6CB4" w:rsidR="00134615" w:rsidRPr="00FE4995" w:rsidRDefault="00EB6726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Nysa, dnia 18.12.2024</w:t>
      </w:r>
    </w:p>
    <w:p w14:paraId="686D313E" w14:textId="399B78C7" w:rsidR="00662AD6" w:rsidRPr="00FE4995" w:rsidRDefault="00662AD6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55725631" w14:textId="77777777" w:rsidR="00386D20" w:rsidRPr="00FE4995" w:rsidRDefault="00386D20" w:rsidP="00600347">
      <w:pPr>
        <w:spacing w:after="0" w:line="240" w:lineRule="auto"/>
        <w:ind w:left="644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146457" w14:textId="3CF5649F" w:rsidR="00DB23AE" w:rsidRPr="00FE4995" w:rsidRDefault="00DB23AE" w:rsidP="00600347">
      <w:pPr>
        <w:spacing w:after="0" w:line="240" w:lineRule="auto"/>
        <w:ind w:left="644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FE4995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FE4995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55AEF068" w14:textId="77777777" w:rsidR="0032415A" w:rsidRPr="00FE4995" w:rsidRDefault="0032415A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FE4995" w:rsidRDefault="008609C6" w:rsidP="00600347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FE4995" w:rsidRDefault="008609C6" w:rsidP="00600347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FE4995" w:rsidRDefault="008609C6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7CE1079A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FE4995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 z 27 kwietnia 2016r. </w:t>
      </w:r>
      <w:r w:rsidR="0004717B">
        <w:rPr>
          <w:rFonts w:ascii="Lato" w:eastAsia="Calibri" w:hAnsi="Lato" w:cs="Times New Roman"/>
          <w:sz w:val="20"/>
          <w:szCs w:val="20"/>
          <w:lang w:eastAsia="ar-SA"/>
        </w:rPr>
        <w:t xml:space="preserve">                           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 w sprawie ochrony osób fizycznych w związku z przetwarzaniem danych osobowych i w sprawie swobodnego przepływu takich danych oraz uchylenia dyrektywy </w:t>
      </w:r>
      <w:hyperlink r:id="rId7" w:history="1">
        <w:r w:rsidRPr="00FE4995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37021BD1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Jednocześnie oświadczam, że udzielam zgody dobrowolnie oraz, że zostałam/em poinformowana/y   </w:t>
      </w:r>
      <w:r w:rsidR="0004717B">
        <w:rPr>
          <w:rFonts w:ascii="Lato" w:eastAsia="Calibri" w:hAnsi="Lato" w:cs="Times New Roman"/>
          <w:sz w:val="20"/>
          <w:szCs w:val="20"/>
          <w:lang w:eastAsia="ar-SA"/>
        </w:rPr>
        <w:t xml:space="preserve">                            </w:t>
      </w: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o przysługujących  mi prawach.</w:t>
      </w:r>
    </w:p>
    <w:p w14:paraId="4C93321E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6CCFD5EE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  <w:r w:rsidR="006A7E01" w:rsidRPr="00FE4995">
        <w:rPr>
          <w:rFonts w:ascii="Lato" w:eastAsia="Calibri" w:hAnsi="Lato" w:cs="Times New Roman"/>
          <w:sz w:val="20"/>
          <w:szCs w:val="20"/>
          <w:lang w:eastAsia="ar-SA"/>
        </w:rPr>
        <w:t>………………………</w:t>
      </w:r>
    </w:p>
    <w:p w14:paraId="6E032F11" w14:textId="172F7CA5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(podpis osoby ubiegającej się o zatrudnienie)</w:t>
      </w:r>
    </w:p>
    <w:p w14:paraId="0B319AD0" w14:textId="77777777" w:rsidR="008609C6" w:rsidRPr="00FE4995" w:rsidRDefault="008609C6" w:rsidP="00600347">
      <w:pPr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FE4995" w:rsidRDefault="00CC1F3B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FE4995" w:rsidRDefault="00CC1F3B" w:rsidP="00600347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FE4995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7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16"/>
  </w:num>
  <w:num w:numId="2" w16cid:durableId="280846583">
    <w:abstractNumId w:val="22"/>
  </w:num>
  <w:num w:numId="3" w16cid:durableId="1350064533">
    <w:abstractNumId w:val="18"/>
  </w:num>
  <w:num w:numId="4" w16cid:durableId="1072392884">
    <w:abstractNumId w:val="9"/>
  </w:num>
  <w:num w:numId="5" w16cid:durableId="1946647687">
    <w:abstractNumId w:val="10"/>
  </w:num>
  <w:num w:numId="6" w16cid:durableId="239558543">
    <w:abstractNumId w:val="27"/>
  </w:num>
  <w:num w:numId="7" w16cid:durableId="1160383531">
    <w:abstractNumId w:val="19"/>
  </w:num>
  <w:num w:numId="8" w16cid:durableId="1585382565">
    <w:abstractNumId w:val="11"/>
  </w:num>
  <w:num w:numId="9" w16cid:durableId="250238721">
    <w:abstractNumId w:val="32"/>
  </w:num>
  <w:num w:numId="10" w16cid:durableId="63114295">
    <w:abstractNumId w:val="3"/>
  </w:num>
  <w:num w:numId="11" w16cid:durableId="1467507251">
    <w:abstractNumId w:val="24"/>
  </w:num>
  <w:num w:numId="12" w16cid:durableId="1745301711">
    <w:abstractNumId w:val="8"/>
  </w:num>
  <w:num w:numId="13" w16cid:durableId="1462726813">
    <w:abstractNumId w:val="5"/>
  </w:num>
  <w:num w:numId="14" w16cid:durableId="88046569">
    <w:abstractNumId w:val="17"/>
  </w:num>
  <w:num w:numId="15" w16cid:durableId="1092042236">
    <w:abstractNumId w:val="31"/>
  </w:num>
  <w:num w:numId="16" w16cid:durableId="322051571">
    <w:abstractNumId w:val="34"/>
  </w:num>
  <w:num w:numId="17" w16cid:durableId="1783264338">
    <w:abstractNumId w:val="29"/>
  </w:num>
  <w:num w:numId="18" w16cid:durableId="1601645947">
    <w:abstractNumId w:val="35"/>
  </w:num>
  <w:num w:numId="19" w16cid:durableId="2057923788">
    <w:abstractNumId w:val="2"/>
  </w:num>
  <w:num w:numId="20" w16cid:durableId="1655984432">
    <w:abstractNumId w:val="26"/>
  </w:num>
  <w:num w:numId="21" w16cid:durableId="17658077">
    <w:abstractNumId w:val="7"/>
  </w:num>
  <w:num w:numId="22" w16cid:durableId="8797399">
    <w:abstractNumId w:val="14"/>
  </w:num>
  <w:num w:numId="23" w16cid:durableId="921452432">
    <w:abstractNumId w:val="25"/>
  </w:num>
  <w:num w:numId="24" w16cid:durableId="3366331">
    <w:abstractNumId w:val="6"/>
  </w:num>
  <w:num w:numId="25" w16cid:durableId="417556460">
    <w:abstractNumId w:val="4"/>
  </w:num>
  <w:num w:numId="26" w16cid:durableId="1549879409">
    <w:abstractNumId w:val="33"/>
  </w:num>
  <w:num w:numId="27" w16cid:durableId="1702582860">
    <w:abstractNumId w:val="12"/>
  </w:num>
  <w:num w:numId="28" w16cid:durableId="972908420">
    <w:abstractNumId w:val="0"/>
  </w:num>
  <w:num w:numId="29" w16cid:durableId="691348133">
    <w:abstractNumId w:val="20"/>
  </w:num>
  <w:num w:numId="30" w16cid:durableId="1983928274">
    <w:abstractNumId w:val="21"/>
  </w:num>
  <w:num w:numId="31" w16cid:durableId="1025209346">
    <w:abstractNumId w:val="13"/>
  </w:num>
  <w:num w:numId="32" w16cid:durableId="1345011836">
    <w:abstractNumId w:val="1"/>
  </w:num>
  <w:num w:numId="33" w16cid:durableId="755051898">
    <w:abstractNumId w:val="15"/>
  </w:num>
  <w:num w:numId="34" w16cid:durableId="906695169">
    <w:abstractNumId w:val="30"/>
  </w:num>
  <w:num w:numId="35" w16cid:durableId="1313557600">
    <w:abstractNumId w:val="23"/>
  </w:num>
  <w:num w:numId="36" w16cid:durableId="14596475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4717B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A22BE"/>
    <w:rsid w:val="002A2AB7"/>
    <w:rsid w:val="00317EAF"/>
    <w:rsid w:val="0032415A"/>
    <w:rsid w:val="00341BF9"/>
    <w:rsid w:val="0034573C"/>
    <w:rsid w:val="00350598"/>
    <w:rsid w:val="003636E6"/>
    <w:rsid w:val="00386D20"/>
    <w:rsid w:val="00393B35"/>
    <w:rsid w:val="003A7807"/>
    <w:rsid w:val="003B30F5"/>
    <w:rsid w:val="004266FD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95390"/>
    <w:rsid w:val="005A5055"/>
    <w:rsid w:val="005E2301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700989"/>
    <w:rsid w:val="0070563C"/>
    <w:rsid w:val="00715AD7"/>
    <w:rsid w:val="00737298"/>
    <w:rsid w:val="00742517"/>
    <w:rsid w:val="00747B69"/>
    <w:rsid w:val="007773A4"/>
    <w:rsid w:val="007A73E6"/>
    <w:rsid w:val="007C613E"/>
    <w:rsid w:val="007C6548"/>
    <w:rsid w:val="007C7CE6"/>
    <w:rsid w:val="00830888"/>
    <w:rsid w:val="008404D8"/>
    <w:rsid w:val="00841AA1"/>
    <w:rsid w:val="008609C6"/>
    <w:rsid w:val="0087757A"/>
    <w:rsid w:val="00881803"/>
    <w:rsid w:val="00890178"/>
    <w:rsid w:val="008B0BF4"/>
    <w:rsid w:val="008D2050"/>
    <w:rsid w:val="008D34CB"/>
    <w:rsid w:val="008E0642"/>
    <w:rsid w:val="00911B38"/>
    <w:rsid w:val="0093547E"/>
    <w:rsid w:val="00937070"/>
    <w:rsid w:val="009661DE"/>
    <w:rsid w:val="00990A8F"/>
    <w:rsid w:val="0099268E"/>
    <w:rsid w:val="009A0A06"/>
    <w:rsid w:val="009D23EE"/>
    <w:rsid w:val="009F28E5"/>
    <w:rsid w:val="00A02468"/>
    <w:rsid w:val="00A14940"/>
    <w:rsid w:val="00A36108"/>
    <w:rsid w:val="00A42E12"/>
    <w:rsid w:val="00A55604"/>
    <w:rsid w:val="00A60AE2"/>
    <w:rsid w:val="00A72AB4"/>
    <w:rsid w:val="00A84503"/>
    <w:rsid w:val="00A9053A"/>
    <w:rsid w:val="00A9240D"/>
    <w:rsid w:val="00AF297A"/>
    <w:rsid w:val="00B16614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82896"/>
    <w:rsid w:val="00CC1F3B"/>
    <w:rsid w:val="00CF48D0"/>
    <w:rsid w:val="00D035D1"/>
    <w:rsid w:val="00D10343"/>
    <w:rsid w:val="00D111E0"/>
    <w:rsid w:val="00D372E6"/>
    <w:rsid w:val="00D409A0"/>
    <w:rsid w:val="00D43E80"/>
    <w:rsid w:val="00D520DD"/>
    <w:rsid w:val="00D56B99"/>
    <w:rsid w:val="00D6095D"/>
    <w:rsid w:val="00D63A88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078B"/>
    <w:rsid w:val="00E61F46"/>
    <w:rsid w:val="00E8265B"/>
    <w:rsid w:val="00E93D07"/>
    <w:rsid w:val="00EB6726"/>
    <w:rsid w:val="00F052FF"/>
    <w:rsid w:val="00F059C6"/>
    <w:rsid w:val="00F069EA"/>
    <w:rsid w:val="00F14F35"/>
    <w:rsid w:val="00F30BBB"/>
    <w:rsid w:val="00F44AEB"/>
    <w:rsid w:val="00F4673D"/>
    <w:rsid w:val="00F5561A"/>
    <w:rsid w:val="00F572AE"/>
    <w:rsid w:val="00F93915"/>
    <w:rsid w:val="00FB1ACB"/>
    <w:rsid w:val="00FC6C0B"/>
    <w:rsid w:val="00FE4995"/>
    <w:rsid w:val="00FE62BA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7</cp:revision>
  <cp:lastPrinted>2024-12-18T06:24:00Z</cp:lastPrinted>
  <dcterms:created xsi:type="dcterms:W3CDTF">2024-12-18T06:45:00Z</dcterms:created>
  <dcterms:modified xsi:type="dcterms:W3CDTF">2024-12-18T12:48:00Z</dcterms:modified>
</cp:coreProperties>
</file>