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AD21E" w14:textId="5F738690" w:rsidR="007016CF" w:rsidRPr="006F76E0" w:rsidRDefault="00F77E37" w:rsidP="006F76E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76E0">
        <w:rPr>
          <w:rFonts w:ascii="Times New Roman" w:hAnsi="Times New Roman" w:cs="Times New Roman"/>
          <w:b/>
          <w:sz w:val="20"/>
          <w:szCs w:val="20"/>
        </w:rPr>
        <w:t>Zgodnie z art. 3 ust. 3 ustawy o dodatkach mieszkaniowych za dochód uważa się dochód w rozumieniu art.3 pkt 1 ustawy z dnia 28 listopada 2003r</w:t>
      </w:r>
      <w:r w:rsidR="008F0422">
        <w:rPr>
          <w:rFonts w:ascii="Times New Roman" w:hAnsi="Times New Roman" w:cs="Times New Roman"/>
          <w:b/>
          <w:sz w:val="20"/>
          <w:szCs w:val="20"/>
        </w:rPr>
        <w:t>., o świadczeniach rodzinnych (D</w:t>
      </w:r>
      <w:r w:rsidRPr="006F76E0">
        <w:rPr>
          <w:rFonts w:ascii="Times New Roman" w:hAnsi="Times New Roman" w:cs="Times New Roman"/>
          <w:b/>
          <w:sz w:val="20"/>
          <w:szCs w:val="20"/>
        </w:rPr>
        <w:t>z. U. z 202</w:t>
      </w:r>
      <w:r w:rsidR="00842E85">
        <w:rPr>
          <w:rFonts w:ascii="Times New Roman" w:hAnsi="Times New Roman" w:cs="Times New Roman"/>
          <w:b/>
          <w:sz w:val="20"/>
          <w:szCs w:val="20"/>
        </w:rPr>
        <w:t>2</w:t>
      </w:r>
      <w:r w:rsidRPr="006F76E0">
        <w:rPr>
          <w:rFonts w:ascii="Times New Roman" w:hAnsi="Times New Roman" w:cs="Times New Roman"/>
          <w:b/>
          <w:sz w:val="20"/>
          <w:szCs w:val="20"/>
        </w:rPr>
        <w:t>r.,</w:t>
      </w:r>
      <w:r w:rsidR="00182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76E0">
        <w:rPr>
          <w:rFonts w:ascii="Times New Roman" w:hAnsi="Times New Roman" w:cs="Times New Roman"/>
          <w:b/>
          <w:sz w:val="20"/>
          <w:szCs w:val="20"/>
        </w:rPr>
        <w:t>poz.</w:t>
      </w:r>
      <w:r w:rsidR="008072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E85">
        <w:rPr>
          <w:rFonts w:ascii="Times New Roman" w:hAnsi="Times New Roman" w:cs="Times New Roman"/>
          <w:b/>
          <w:sz w:val="20"/>
          <w:szCs w:val="20"/>
        </w:rPr>
        <w:t>615</w:t>
      </w:r>
      <w:r w:rsidR="000402E0">
        <w:rPr>
          <w:rFonts w:ascii="Times New Roman" w:hAnsi="Times New Roman" w:cs="Times New Roman"/>
          <w:b/>
          <w:sz w:val="20"/>
          <w:szCs w:val="20"/>
        </w:rPr>
        <w:t xml:space="preserve"> z późn.zm</w:t>
      </w:r>
      <w:r w:rsidRPr="006F76E0">
        <w:rPr>
          <w:rFonts w:ascii="Times New Roman" w:hAnsi="Times New Roman" w:cs="Times New Roman"/>
          <w:b/>
          <w:sz w:val="20"/>
          <w:szCs w:val="20"/>
        </w:rPr>
        <w:t>).</w:t>
      </w:r>
      <w:bookmarkStart w:id="0" w:name="_GoBack"/>
      <w:bookmarkEnd w:id="0"/>
    </w:p>
    <w:p w14:paraId="5FCB81C4" w14:textId="77777777" w:rsidR="00F77E37" w:rsidRPr="00D54AD8" w:rsidRDefault="00F77E37" w:rsidP="006F76E0">
      <w:p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Ilekroć mowa jest o dochodzie – oznacza to, po odliczeniu kwot alimentów świadczonych na rzecz innych osób:</w:t>
      </w:r>
    </w:p>
    <w:p w14:paraId="1D3E373D" w14:textId="64751573" w:rsidR="00F77E37" w:rsidRPr="00D54AD8" w:rsidRDefault="00F77E37" w:rsidP="003B1C6C">
      <w:pPr>
        <w:pStyle w:val="Akapitzlist"/>
        <w:numPr>
          <w:ilvl w:val="0"/>
          <w:numId w:val="1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przychody podlegające opodatkowaniu na zasadach określonych w art. 27 skala podatkowa, art. 30b podatek zryczałtowany od dochodów z odpłatnego zbycia papierów wartościowych, instrumentów finansowych, art. 30c podatek dochodowy od dochodów z pozarolniczej działalności gospodarczej lub działów specjalnych produkcji rolnej, art. 30e stawka podatkowa od dochodu </w:t>
      </w:r>
      <w:r w:rsidR="009F1A5A" w:rsidRPr="00D54AD8">
        <w:rPr>
          <w:rFonts w:ascii="Times New Roman" w:hAnsi="Times New Roman" w:cs="Times New Roman"/>
          <w:sz w:val="18"/>
          <w:szCs w:val="18"/>
        </w:rPr>
        <w:t xml:space="preserve">z odpłatnego zbycia nieruchomości i praw majątkowych </w:t>
      </w:r>
      <w:r w:rsidRPr="00D54AD8">
        <w:rPr>
          <w:rFonts w:ascii="Times New Roman" w:hAnsi="Times New Roman" w:cs="Times New Roman"/>
          <w:sz w:val="18"/>
          <w:szCs w:val="18"/>
        </w:rPr>
        <w:t xml:space="preserve"> i art. 30f</w:t>
      </w:r>
      <w:r w:rsidR="009F1A5A" w:rsidRPr="00D54AD8">
        <w:rPr>
          <w:rFonts w:ascii="Times New Roman" w:hAnsi="Times New Roman" w:cs="Times New Roman"/>
          <w:sz w:val="18"/>
          <w:szCs w:val="18"/>
        </w:rPr>
        <w:t xml:space="preserve"> podatek od dochodów zagranicznej jednostki kontrolowanej </w:t>
      </w:r>
      <w:r w:rsidRPr="00D54AD8">
        <w:rPr>
          <w:rFonts w:ascii="Times New Roman" w:hAnsi="Times New Roman" w:cs="Times New Roman"/>
          <w:sz w:val="18"/>
          <w:szCs w:val="18"/>
        </w:rPr>
        <w:t xml:space="preserve"> ustawy z dnia 26 lipca 1991 r. o podatku dochodowym od osób fizycznych (Dz. U. z 20</w:t>
      </w:r>
      <w:r w:rsidR="00842E85" w:rsidRPr="00D54AD8">
        <w:rPr>
          <w:rFonts w:ascii="Times New Roman" w:hAnsi="Times New Roman" w:cs="Times New Roman"/>
          <w:sz w:val="18"/>
          <w:szCs w:val="18"/>
        </w:rPr>
        <w:t>21</w:t>
      </w:r>
      <w:r w:rsidRPr="00D54AD8">
        <w:rPr>
          <w:rFonts w:ascii="Times New Roman" w:hAnsi="Times New Roman" w:cs="Times New Roman"/>
          <w:sz w:val="18"/>
          <w:szCs w:val="18"/>
        </w:rPr>
        <w:t xml:space="preserve"> r. poz. </w:t>
      </w:r>
      <w:r w:rsidR="00842E85" w:rsidRPr="00D54AD8">
        <w:rPr>
          <w:rFonts w:ascii="Times New Roman" w:hAnsi="Times New Roman" w:cs="Times New Roman"/>
          <w:sz w:val="18"/>
          <w:szCs w:val="18"/>
        </w:rPr>
        <w:t>1128</w:t>
      </w:r>
      <w:r w:rsidRPr="00D54AD8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Pr="00D54AD8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54AD8">
        <w:rPr>
          <w:rFonts w:ascii="Times New Roman" w:hAnsi="Times New Roman" w:cs="Times New Roman"/>
          <w:sz w:val="18"/>
          <w:szCs w:val="18"/>
        </w:rPr>
        <w:t>. zm.), pomniejszone o koszty uzyskania przychodu, należny podatek dochodowy od osób fizycznych, składki na ubezpieczenia społeczne niezaliczone do kosztów uzyskania przychodu oraz składki na ubezpieczenie zdrowotne,</w:t>
      </w:r>
    </w:p>
    <w:p w14:paraId="76D9DC60" w14:textId="77777777" w:rsidR="009F1A5A" w:rsidRPr="00D54AD8" w:rsidRDefault="009F1A5A" w:rsidP="003B1C6C">
      <w:pPr>
        <w:pStyle w:val="Akapitzlist"/>
        <w:numPr>
          <w:ilvl w:val="0"/>
          <w:numId w:val="1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dochód z działalności podlegającej opodatkowaniu na podstawie przepisów o zryczałtowanym podatku dochodowym od niektórych przychodów osiąganych przez osoby fizyczne,</w:t>
      </w:r>
    </w:p>
    <w:p w14:paraId="1EE83814" w14:textId="77777777" w:rsidR="009F1A5A" w:rsidRPr="00D54AD8" w:rsidRDefault="009F1A5A" w:rsidP="003B1C6C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inne dochody niepodlegające opodatkowaniu na podstawie przepisów o podatku dochodowym od osób fizycznych:</w:t>
      </w:r>
    </w:p>
    <w:p w14:paraId="4DBC0BA4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renty określone w przepisach o zaopatrzeniu inwalidów wojennych i wojskowych oraz ich rodzin,</w:t>
      </w:r>
    </w:p>
    <w:p w14:paraId="42176B25" w14:textId="77777777" w:rsidR="009F1A5A" w:rsidRPr="00D54AD8" w:rsidRDefault="009F1A5A" w:rsidP="003B1C6C">
      <w:pPr>
        <w:spacing w:after="160" w:line="240" w:lineRule="auto"/>
        <w:ind w:left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renty wypłacone osobom represjonowanym i członkom ich rodzin, przyznane na zasadach określonych w przepisach o zaopatrzeniu inwalidów wojennych i wojskowych oraz ich rodzin,</w:t>
      </w:r>
    </w:p>
    <w:p w14:paraId="177638BF" w14:textId="77777777" w:rsidR="009F1A5A" w:rsidRPr="00D54AD8" w:rsidRDefault="009F1A5A" w:rsidP="003B1C6C">
      <w:pPr>
        <w:spacing w:after="160" w:line="240" w:lineRule="auto"/>
        <w:ind w:left="35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</w:t>
      </w:r>
    </w:p>
    <w:p w14:paraId="2D6BA3BF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dodatek kombatancki, ryczałt energetyczny i dodatek kompensacyjny określone w przepisach o kombatantach oraz niektórych osobach będących ofiarami represji wojennych i okresu powojennego,</w:t>
      </w:r>
    </w:p>
    <w:p w14:paraId="15759E3F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5C4491C7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ryczałt energetyczny, emerytury i renty otrzymywane przez osoby, które utraciły wzrok w wyniku działań wojennych w latach 1939-1945 lub eksplozji pozostałych po tej wojnie niewypałów i niewybuchów,</w:t>
      </w:r>
    </w:p>
    <w:p w14:paraId="4D9976A7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1369CC12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zasiłki chorobowe określone w przepisach o ubezpieczeniu społecznym rolników oraz w przepisach o systemie ubezpieczeń społecznych,</w:t>
      </w:r>
    </w:p>
    <w:p w14:paraId="5CC69B7D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4A47F927" w14:textId="65E224B0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</w:t>
      </w:r>
      <w:r w:rsidR="00842E85" w:rsidRPr="00D54AD8">
        <w:rPr>
          <w:rFonts w:ascii="Times New Roman" w:hAnsi="Times New Roman" w:cs="Times New Roman"/>
          <w:sz w:val="18"/>
          <w:szCs w:val="18"/>
        </w:rPr>
        <w:t>20</w:t>
      </w:r>
      <w:r w:rsidRPr="00D54AD8">
        <w:rPr>
          <w:rFonts w:ascii="Times New Roman" w:hAnsi="Times New Roman" w:cs="Times New Roman"/>
          <w:sz w:val="18"/>
          <w:szCs w:val="18"/>
        </w:rPr>
        <w:t xml:space="preserve"> r. poz. </w:t>
      </w:r>
      <w:r w:rsidR="00842E85" w:rsidRPr="00D54AD8">
        <w:rPr>
          <w:rFonts w:ascii="Times New Roman" w:hAnsi="Times New Roman" w:cs="Times New Roman"/>
          <w:sz w:val="18"/>
          <w:szCs w:val="18"/>
        </w:rPr>
        <w:t>1320 oraz 2021r. poz. 1162</w:t>
      </w:r>
      <w:r w:rsidRPr="00D54AD8">
        <w:rPr>
          <w:rFonts w:ascii="Times New Roman" w:hAnsi="Times New Roman" w:cs="Times New Roman"/>
          <w:sz w:val="18"/>
          <w:szCs w:val="18"/>
        </w:rPr>
        <w:t>),</w:t>
      </w:r>
    </w:p>
    <w:p w14:paraId="462E38D7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76476A9E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2CD2196C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dochody członków rolniczych spółdzielni produkcyjnych z tytułu członkostwa w rolniczej spółdzielni produkcyjnej, pomniejszone o składki na ubezpieczenia społeczne,</w:t>
      </w:r>
    </w:p>
    <w:p w14:paraId="13261EFA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alimenty na rzecz dzieci,</w:t>
      </w:r>
    </w:p>
    <w:p w14:paraId="387F0F06" w14:textId="6BFA3693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stypendia doktoranckie przyznane na podstawie art. 209 ust. 1 i 7 ustawy z dnia 20 lipca 2018 r. - Prawo o szkolnictwie wyższym i nauce (</w:t>
      </w:r>
      <w:r w:rsidR="00842E85" w:rsidRPr="00D54AD8">
        <w:rPr>
          <w:rFonts w:ascii="Times New Roman" w:hAnsi="Times New Roman" w:cs="Times New Roman"/>
          <w:sz w:val="18"/>
          <w:szCs w:val="18"/>
        </w:rPr>
        <w:t>Dz. U. z 2021 r. poz. 478, 619, 1630, 2141 i 2232</w:t>
      </w:r>
      <w:r w:rsidRPr="00D54AD8">
        <w:rPr>
          <w:rFonts w:ascii="Times New Roman" w:hAnsi="Times New Roman" w:cs="Times New Roman"/>
          <w:sz w:val="18"/>
          <w:szCs w:val="18"/>
        </w:rPr>
        <w:t xml:space="preserve">), stypendia sportowe przyznane na podstawie ustawy z dnia 25 czerwca 2010 r. o sporcie (Dz. U. z </w:t>
      </w:r>
      <w:r w:rsidR="00842E85" w:rsidRPr="00D54AD8">
        <w:rPr>
          <w:rFonts w:ascii="Times New Roman" w:hAnsi="Times New Roman" w:cs="Times New Roman"/>
          <w:sz w:val="18"/>
          <w:szCs w:val="18"/>
        </w:rPr>
        <w:t>2020 r. poz. 1133 oraz z 2021 r. poz. 2054 i 2142</w:t>
      </w:r>
      <w:r w:rsidRPr="00D54AD8">
        <w:rPr>
          <w:rFonts w:ascii="Times New Roman" w:hAnsi="Times New Roman" w:cs="Times New Roman"/>
          <w:sz w:val="18"/>
          <w:szCs w:val="18"/>
        </w:rPr>
        <w:t>) oraz inne stypendia o charakterze socjalnym przyznane uczniom lub studentom,</w:t>
      </w:r>
    </w:p>
    <w:p w14:paraId="7D70277A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kwoty diet nieopodatkowane podatkiem dochodowym od osób fizycznych, otrzymywane przez osoby wykonujące czynności związane z pełnieniem obowiązków społecznych i obywatelskich,</w:t>
      </w:r>
    </w:p>
    <w:p w14:paraId="52A76C67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BF699A2" w14:textId="018132A1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lastRenderedPageBreak/>
        <w:t xml:space="preserve">- dodatki za tajne nauczanie określone w ustawie z dnia 26 stycznia 1982 r. - Karta Nauczyciela (Dz. U. z </w:t>
      </w:r>
      <w:r w:rsidR="00842E85" w:rsidRPr="00D54AD8">
        <w:rPr>
          <w:rFonts w:ascii="Times New Roman" w:hAnsi="Times New Roman" w:cs="Times New Roman"/>
          <w:sz w:val="18"/>
          <w:szCs w:val="18"/>
        </w:rPr>
        <w:t>2021 r. poz. 1762</w:t>
      </w:r>
      <w:r w:rsidRPr="00D54AD8">
        <w:rPr>
          <w:rFonts w:ascii="Times New Roman" w:hAnsi="Times New Roman" w:cs="Times New Roman"/>
          <w:sz w:val="18"/>
          <w:szCs w:val="18"/>
        </w:rPr>
        <w:t>),</w:t>
      </w:r>
    </w:p>
    <w:p w14:paraId="3E70E379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dochody uzyskane z działalności gospodarczej prowadzonej na podstawie zezwolenia na terenie specjalnej strefy ekonomicznej określonej w przepisach o specjalnych strefach ekonomicznych,</w:t>
      </w:r>
    </w:p>
    <w:p w14:paraId="0BD36A1C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ekwiwalenty pieniężne za deputaty węglowe określone w przepisach o komercjalizacji, restrukturyzacji i prywatyzacji przedsiębiorstwa państwowego "Polskie Koleje Państwowe",</w:t>
      </w:r>
    </w:p>
    <w:p w14:paraId="489A5CC8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ekwiwalenty z tytułu prawa do bezpłatnego węgla określone w przepisach o restrukturyzacji górnictwa węgla kamiennego w latach 2003-2006,</w:t>
      </w:r>
    </w:p>
    <w:p w14:paraId="64E64FBA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świadczenia określone w przepisach o wykonywaniu mandatu posła i senatora,</w:t>
      </w:r>
    </w:p>
    <w:p w14:paraId="728D8210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dochody uzyskane z gospodarstwa rolnego,</w:t>
      </w:r>
    </w:p>
    <w:p w14:paraId="39C38471" w14:textId="77777777" w:rsidR="009F1A5A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CBCBACB" w14:textId="77777777" w:rsidR="00037EE6" w:rsidRPr="00D54AD8" w:rsidRDefault="009F1A5A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- </w:t>
      </w:r>
      <w:r w:rsidR="00037EE6" w:rsidRPr="00D54AD8">
        <w:rPr>
          <w:rFonts w:ascii="Times New Roman" w:hAnsi="Times New Roman" w:cs="Times New Roman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0F56CC20" w14:textId="77777777" w:rsidR="009F1A5A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zaliczkę alimentacyjną określoną w przepisach o postępowaniu wobec dłużników alimentacyjnych oraz zaliczce alimentacyjnej,</w:t>
      </w:r>
    </w:p>
    <w:p w14:paraId="0FE19AF4" w14:textId="77777777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świadczenia pieniężne wypłacane w przypadku bezskuteczności egzekucji alimentów,</w:t>
      </w:r>
    </w:p>
    <w:p w14:paraId="5D024660" w14:textId="0EC127E3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- pomoc materialną o charakterze socjalnym określoną w art. 90c świadczenia pomocy materialnej dla uczniów ust. 2 ustawy z dnia 7 września 1991 r. o systemie oświaty (Dz. U. z </w:t>
      </w:r>
      <w:r w:rsidR="00842E85" w:rsidRPr="00D54AD8">
        <w:rPr>
          <w:rFonts w:ascii="Times New Roman" w:hAnsi="Times New Roman" w:cs="Times New Roman"/>
          <w:sz w:val="18"/>
          <w:szCs w:val="18"/>
        </w:rPr>
        <w:t>2021 r. poz. 1915</w:t>
      </w:r>
      <w:r w:rsidRPr="00D54AD8">
        <w:rPr>
          <w:rFonts w:ascii="Times New Roman" w:hAnsi="Times New Roman" w:cs="Times New Roman"/>
          <w:sz w:val="18"/>
          <w:szCs w:val="18"/>
        </w:rPr>
        <w:t>) oraz świadczenia, o których mowa w art. 86 stypendia studenckie ust. 1 pkt 1-3 i 5 oraz art. 212 stypendium przyznawane doktorantowi przez jednostkę samorządu terytorialnego  ustawy z dnia 20 lipca 2018 r. - Prawo o szkolnictwie wyższym i nauce,</w:t>
      </w:r>
    </w:p>
    <w:p w14:paraId="3B52B282" w14:textId="77777777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kwoty otrzymane na podstawie art. 27f ust. 8-10 ustawy z dnia 26 lipca 1991 r. o podatku dochodowym od osób fizycznych,</w:t>
      </w:r>
    </w:p>
    <w:p w14:paraId="6E96F2B3" w14:textId="6A20871D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- świadczenie pieniężne określone w ustawie z dnia 20 marca 2015 r. o działaczach opozycji antykomunistycznej oraz osobach represjonowanych z powodów politycznych (Dz. U. z </w:t>
      </w:r>
      <w:r w:rsidR="00842E85" w:rsidRPr="00D54AD8">
        <w:rPr>
          <w:rFonts w:ascii="Times New Roman" w:hAnsi="Times New Roman" w:cs="Times New Roman"/>
          <w:sz w:val="18"/>
          <w:szCs w:val="18"/>
        </w:rPr>
        <w:t>2021 r. poz. 1255</w:t>
      </w:r>
      <w:r w:rsidRPr="00D54AD8">
        <w:rPr>
          <w:rFonts w:ascii="Times New Roman" w:hAnsi="Times New Roman" w:cs="Times New Roman"/>
          <w:sz w:val="18"/>
          <w:szCs w:val="18"/>
        </w:rPr>
        <w:t>),</w:t>
      </w:r>
    </w:p>
    <w:p w14:paraId="2FE9B630" w14:textId="77777777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świadczenie rodzicielskie,</w:t>
      </w:r>
    </w:p>
    <w:p w14:paraId="33FF1E57" w14:textId="77777777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 zasiłek macierzyński, o którym mowa w przepisach o ubezpieczeniu społecznym rolników,</w:t>
      </w:r>
    </w:p>
    <w:p w14:paraId="5D3BAD58" w14:textId="4D2D77D5" w:rsidR="00037EE6" w:rsidRPr="00D54AD8" w:rsidRDefault="00037EE6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- </w:t>
      </w:r>
      <w:r w:rsidR="00D54AD8" w:rsidRPr="00D54AD8">
        <w:rPr>
          <w:rFonts w:ascii="Times New Roman" w:hAnsi="Times New Roman" w:cs="Times New Roman"/>
          <w:sz w:val="18"/>
          <w:szCs w:val="18"/>
        </w:rPr>
        <w:t>stypendia dla bezrobotnych finansowane ze środków Unii Europejskiej lub Funduszu Pracy, niezależnie od podmiotu, który je wypłaca,</w:t>
      </w:r>
    </w:p>
    <w:p w14:paraId="645AFB92" w14:textId="15484BA1" w:rsidR="00D54AD8" w:rsidRPr="00D54AD8" w:rsidRDefault="00D54AD8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67C2797A" w14:textId="40B8BE65" w:rsidR="000402E0" w:rsidRDefault="00D54AD8" w:rsidP="000402E0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402E0">
        <w:rPr>
          <w:rFonts w:ascii="Times New Roman" w:hAnsi="Times New Roman" w:cs="Times New Roman"/>
          <w:sz w:val="18"/>
          <w:szCs w:val="18"/>
        </w:rPr>
        <w:t>-</w:t>
      </w:r>
      <w:r w:rsidR="000402E0" w:rsidRPr="000402E0">
        <w:rPr>
          <w:rStyle w:val="changed-paragraph"/>
          <w:rFonts w:ascii="Times New Roman" w:hAnsi="Times New Roman" w:cs="Times New Roman"/>
          <w:sz w:val="18"/>
          <w:szCs w:val="18"/>
        </w:rPr>
        <w:t> 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</w:t>
      </w:r>
      <w:r w:rsidR="000402E0">
        <w:rPr>
          <w:rStyle w:val="changed-paragraph"/>
          <w:rFonts w:ascii="Times New Roman" w:hAnsi="Times New Roman" w:cs="Times New Roman"/>
          <w:sz w:val="18"/>
          <w:szCs w:val="18"/>
        </w:rPr>
        <w:t>adki na ubezpieczenia zdrowotne,</w:t>
      </w:r>
    </w:p>
    <w:p w14:paraId="5575FC95" w14:textId="2ABB1909" w:rsidR="00654CB7" w:rsidRPr="00D54AD8" w:rsidRDefault="00037EE6" w:rsidP="000402E0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 xml:space="preserve">- </w:t>
      </w:r>
      <w:r w:rsidR="00224DA0" w:rsidRPr="00D54AD8">
        <w:rPr>
          <w:rFonts w:ascii="Times New Roman" w:hAnsi="Times New Roman" w:cs="Times New Roman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A156FBC" w14:textId="0B69D406" w:rsidR="00224DA0" w:rsidRPr="00D54AD8" w:rsidRDefault="00224DA0" w:rsidP="003B1C6C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54AD8">
        <w:rPr>
          <w:rFonts w:ascii="Times New Roman" w:hAnsi="Times New Roman" w:cs="Times New Roman"/>
          <w:sz w:val="18"/>
          <w:szCs w:val="18"/>
        </w:rPr>
        <w:t>-dochody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</w:t>
      </w:r>
    </w:p>
    <w:p w14:paraId="69E5BEC9" w14:textId="77777777" w:rsidR="00654CB7" w:rsidRPr="00654CB7" w:rsidRDefault="00654CB7" w:rsidP="00654CB7">
      <w:pPr>
        <w:rPr>
          <w:rFonts w:ascii="Times New Roman" w:hAnsi="Times New Roman" w:cs="Times New Roman"/>
          <w:sz w:val="20"/>
          <w:szCs w:val="20"/>
        </w:rPr>
      </w:pPr>
    </w:p>
    <w:p w14:paraId="2A7CDBFF" w14:textId="77777777" w:rsidR="00D54AD8" w:rsidRDefault="00654CB7" w:rsidP="00654C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7A98987B" w14:textId="77777777" w:rsidR="00D54AD8" w:rsidRDefault="00D54AD8" w:rsidP="00654CB7">
      <w:pPr>
        <w:rPr>
          <w:rFonts w:ascii="Times New Roman" w:hAnsi="Times New Roman" w:cs="Times New Roman"/>
          <w:sz w:val="20"/>
          <w:szCs w:val="20"/>
        </w:rPr>
      </w:pPr>
    </w:p>
    <w:p w14:paraId="6E858BC8" w14:textId="77777777" w:rsidR="00D54AD8" w:rsidRDefault="00D54AD8" w:rsidP="00654CB7">
      <w:pPr>
        <w:rPr>
          <w:rFonts w:ascii="Times New Roman" w:hAnsi="Times New Roman" w:cs="Times New Roman"/>
          <w:sz w:val="20"/>
          <w:szCs w:val="20"/>
        </w:rPr>
      </w:pPr>
    </w:p>
    <w:p w14:paraId="2DD52765" w14:textId="75120B5E" w:rsidR="00654CB7" w:rsidRPr="00654CB7" w:rsidRDefault="00654CB7" w:rsidP="00654C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54CB7">
        <w:rPr>
          <w:rFonts w:ascii="Times New Roman" w:hAnsi="Times New Roman" w:cs="Times New Roman"/>
          <w:sz w:val="20"/>
          <w:szCs w:val="20"/>
        </w:rPr>
        <w:t xml:space="preserve">Zapoznałem/łam się z treścią </w:t>
      </w:r>
    </w:p>
    <w:p w14:paraId="655529A0" w14:textId="77777777" w:rsidR="00654CB7" w:rsidRPr="00654CB7" w:rsidRDefault="00654CB7" w:rsidP="00654CB7">
      <w:pPr>
        <w:rPr>
          <w:rFonts w:ascii="Times New Roman" w:hAnsi="Times New Roman" w:cs="Times New Roman"/>
          <w:sz w:val="20"/>
          <w:szCs w:val="20"/>
        </w:rPr>
      </w:pPr>
    </w:p>
    <w:p w14:paraId="0F2ADA76" w14:textId="77777777" w:rsidR="00654CB7" w:rsidRPr="00654CB7" w:rsidRDefault="00654CB7" w:rsidP="00654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654CB7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A0B9397" w14:textId="77777777" w:rsidR="00037EE6" w:rsidRPr="00654CB7" w:rsidRDefault="00654CB7" w:rsidP="00654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54CB7">
        <w:rPr>
          <w:rFonts w:ascii="Times New Roman" w:hAnsi="Times New Roman" w:cs="Times New Roman"/>
          <w:sz w:val="20"/>
          <w:szCs w:val="20"/>
        </w:rPr>
        <w:t>(data i czytelny podpis)</w:t>
      </w:r>
    </w:p>
    <w:sectPr w:rsidR="00037EE6" w:rsidRPr="0065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42D"/>
    <w:multiLevelType w:val="hybridMultilevel"/>
    <w:tmpl w:val="A84A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1E"/>
    <w:rsid w:val="00037EE6"/>
    <w:rsid w:val="000402E0"/>
    <w:rsid w:val="00182AC5"/>
    <w:rsid w:val="00224DA0"/>
    <w:rsid w:val="003B1C6C"/>
    <w:rsid w:val="00654CB7"/>
    <w:rsid w:val="006F76E0"/>
    <w:rsid w:val="007016CF"/>
    <w:rsid w:val="007C5B1E"/>
    <w:rsid w:val="00807283"/>
    <w:rsid w:val="00842E85"/>
    <w:rsid w:val="008F0422"/>
    <w:rsid w:val="009F1A5A"/>
    <w:rsid w:val="00CE1B9A"/>
    <w:rsid w:val="00D54AD8"/>
    <w:rsid w:val="00F22AA4"/>
    <w:rsid w:val="00F5003E"/>
    <w:rsid w:val="00F7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D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B7"/>
    <w:rPr>
      <w:rFonts w:ascii="Segoe UI" w:hAnsi="Segoe UI" w:cs="Segoe UI"/>
      <w:sz w:val="18"/>
      <w:szCs w:val="18"/>
    </w:rPr>
  </w:style>
  <w:style w:type="character" w:customStyle="1" w:styleId="changed-paragraph">
    <w:name w:val="changed-paragraph"/>
    <w:basedOn w:val="Domylnaczcionkaakapitu"/>
    <w:rsid w:val="000402E0"/>
  </w:style>
  <w:style w:type="character" w:styleId="Hipercze">
    <w:name w:val="Hyperlink"/>
    <w:basedOn w:val="Domylnaczcionkaakapitu"/>
    <w:uiPriority w:val="99"/>
    <w:semiHidden/>
    <w:unhideWhenUsed/>
    <w:rsid w:val="00040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CB7"/>
    <w:rPr>
      <w:rFonts w:ascii="Segoe UI" w:hAnsi="Segoe UI" w:cs="Segoe UI"/>
      <w:sz w:val="18"/>
      <w:szCs w:val="18"/>
    </w:rPr>
  </w:style>
  <w:style w:type="character" w:customStyle="1" w:styleId="changed-paragraph">
    <w:name w:val="changed-paragraph"/>
    <w:basedOn w:val="Domylnaczcionkaakapitu"/>
    <w:rsid w:val="000402E0"/>
  </w:style>
  <w:style w:type="character" w:styleId="Hipercze">
    <w:name w:val="Hyperlink"/>
    <w:basedOn w:val="Domylnaczcionkaakapitu"/>
    <w:uiPriority w:val="99"/>
    <w:semiHidden/>
    <w:unhideWhenUsed/>
    <w:rsid w:val="00040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Uziębło</dc:creator>
  <cp:keywords/>
  <dc:description/>
  <cp:lastModifiedBy>W.Biernat</cp:lastModifiedBy>
  <cp:revision>13</cp:revision>
  <cp:lastPrinted>2022-07-01T08:47:00Z</cp:lastPrinted>
  <dcterms:created xsi:type="dcterms:W3CDTF">2021-05-11T09:12:00Z</dcterms:created>
  <dcterms:modified xsi:type="dcterms:W3CDTF">2022-07-05T07:14:00Z</dcterms:modified>
</cp:coreProperties>
</file>